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08" w:rsidRPr="00380608" w:rsidRDefault="00380608" w:rsidP="008B7F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71F42">
        <w:rPr>
          <w:sz w:val="28"/>
          <w:szCs w:val="28"/>
        </w:rPr>
        <w:t xml:space="preserve">                               </w:t>
      </w:r>
      <w:r w:rsidR="0061466E">
        <w:rPr>
          <w:sz w:val="28"/>
          <w:szCs w:val="28"/>
        </w:rPr>
        <w:t>Załącznik nr 1</w:t>
      </w:r>
      <w:r w:rsidRPr="00380608">
        <w:rPr>
          <w:sz w:val="28"/>
          <w:szCs w:val="28"/>
        </w:rPr>
        <w:t xml:space="preserve"> do SIWZ</w:t>
      </w:r>
      <w:r w:rsidR="00871F42">
        <w:rPr>
          <w:sz w:val="28"/>
          <w:szCs w:val="28"/>
        </w:rPr>
        <w:t xml:space="preserve"> po modyfikacji nr 2</w:t>
      </w:r>
    </w:p>
    <w:p w:rsidR="001653A0" w:rsidRPr="008B7F3D" w:rsidRDefault="008B7F3D" w:rsidP="008B7F3D">
      <w:pPr>
        <w:jc w:val="center"/>
        <w:rPr>
          <w:b/>
          <w:sz w:val="28"/>
          <w:szCs w:val="28"/>
          <w:u w:val="single"/>
        </w:rPr>
      </w:pPr>
      <w:r w:rsidRPr="008B7F3D">
        <w:rPr>
          <w:b/>
          <w:sz w:val="28"/>
          <w:szCs w:val="28"/>
          <w:u w:val="single"/>
        </w:rPr>
        <w:t>Formularz cenowy z OPZ</w:t>
      </w:r>
    </w:p>
    <w:p w:rsidR="001653A0" w:rsidRPr="00380608" w:rsidRDefault="00B416DD" w:rsidP="00B416DD">
      <w:pPr>
        <w:pStyle w:val="Akapitzlist"/>
        <w:numPr>
          <w:ilvl w:val="0"/>
          <w:numId w:val="18"/>
        </w:numPr>
        <w:rPr>
          <w:b/>
          <w:sz w:val="20"/>
          <w:szCs w:val="20"/>
        </w:rPr>
      </w:pPr>
      <w:r w:rsidRPr="00380608">
        <w:rPr>
          <w:b/>
          <w:sz w:val="20"/>
          <w:szCs w:val="20"/>
        </w:rPr>
        <w:t>KADRY I PŁACE</w:t>
      </w:r>
      <w:r w:rsidR="0069098E" w:rsidRPr="00380608">
        <w:rPr>
          <w:b/>
          <w:sz w:val="20"/>
          <w:szCs w:val="20"/>
        </w:rPr>
        <w:t xml:space="preserve"> </w:t>
      </w:r>
      <w:r w:rsidR="000C46ED" w:rsidRPr="00380608">
        <w:rPr>
          <w:b/>
          <w:sz w:val="20"/>
          <w:szCs w:val="20"/>
        </w:rPr>
        <w:t xml:space="preserve">ONE PAYROLL </w:t>
      </w:r>
      <w:r w:rsidR="0069098E" w:rsidRPr="00380608">
        <w:rPr>
          <w:b/>
          <w:sz w:val="20"/>
          <w:szCs w:val="20"/>
        </w:rPr>
        <w:t>(BIURO)</w:t>
      </w:r>
      <w:r w:rsidR="00380608" w:rsidRPr="00380608">
        <w:rPr>
          <w:b/>
          <w:sz w:val="20"/>
          <w:szCs w:val="20"/>
        </w:rPr>
        <w:t xml:space="preserve"> – część nr 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820"/>
        <w:gridCol w:w="1276"/>
        <w:gridCol w:w="992"/>
        <w:gridCol w:w="992"/>
      </w:tblGrid>
      <w:tr w:rsidR="00577051" w:rsidRPr="00FE55CA" w:rsidTr="002E62F6">
        <w:tc>
          <w:tcPr>
            <w:tcW w:w="1809" w:type="dxa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4820" w:type="dxa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Parametry </w:t>
            </w:r>
          </w:p>
        </w:tc>
        <w:tc>
          <w:tcPr>
            <w:tcW w:w="1276" w:type="dxa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inne wymagania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  Ilość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DF37F1" w:rsidP="00577051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Cena </w:t>
            </w:r>
            <w:r w:rsidR="00160093" w:rsidRPr="00FE55CA">
              <w:rPr>
                <w:b/>
                <w:sz w:val="20"/>
                <w:szCs w:val="20"/>
              </w:rPr>
              <w:t>brutto</w:t>
            </w:r>
          </w:p>
        </w:tc>
      </w:tr>
      <w:tr w:rsidR="00577051" w:rsidRPr="00FE55CA" w:rsidTr="002E62F6">
        <w:tc>
          <w:tcPr>
            <w:tcW w:w="1809" w:type="dxa"/>
          </w:tcPr>
          <w:p w:rsidR="00577051" w:rsidRPr="00FE55CA" w:rsidRDefault="00424ADC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Dostawa</w:t>
            </w:r>
            <w:r w:rsidR="00577051" w:rsidRPr="00FE55CA">
              <w:rPr>
                <w:sz w:val="20"/>
                <w:szCs w:val="20"/>
              </w:rPr>
              <w:t xml:space="preserve"> programu Symfonia Kadry i Płace </w:t>
            </w:r>
            <w:r w:rsidRPr="00FE55CA">
              <w:rPr>
                <w:sz w:val="20"/>
                <w:szCs w:val="20"/>
              </w:rPr>
              <w:t xml:space="preserve">One </w:t>
            </w:r>
            <w:proofErr w:type="spellStart"/>
            <w:r w:rsidRPr="00FE55CA">
              <w:rPr>
                <w:sz w:val="20"/>
                <w:szCs w:val="20"/>
              </w:rPr>
              <w:t>Payroll</w:t>
            </w:r>
            <w:proofErr w:type="spellEnd"/>
            <w:r w:rsidRPr="00FE55CA">
              <w:rPr>
                <w:sz w:val="20"/>
                <w:szCs w:val="20"/>
              </w:rPr>
              <w:t xml:space="preserve"> lub równoważnego w</w:t>
            </w:r>
            <w:r w:rsidR="00577051" w:rsidRPr="00FE55CA">
              <w:rPr>
                <w:sz w:val="20"/>
                <w:szCs w:val="20"/>
              </w:rPr>
              <w:t>raz z konwersją posiadanej bazy danych</w:t>
            </w:r>
          </w:p>
          <w:p w:rsidR="00AC688E" w:rsidRPr="00FE55CA" w:rsidRDefault="00AC688E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577051" w:rsidRPr="00FE55CA" w:rsidRDefault="00577051" w:rsidP="00165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</w:tcPr>
          <w:p w:rsidR="00424ADC" w:rsidRPr="00FE55CA" w:rsidRDefault="0001730F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Progra</w:t>
            </w:r>
            <w:r w:rsidR="00424ADC" w:rsidRPr="00FE55CA">
              <w:rPr>
                <w:sz w:val="20"/>
                <w:szCs w:val="20"/>
              </w:rPr>
              <w:t>mem rów</w:t>
            </w:r>
            <w:r w:rsidRPr="00FE55CA">
              <w:rPr>
                <w:sz w:val="20"/>
                <w:szCs w:val="20"/>
              </w:rPr>
              <w:t>n</w:t>
            </w:r>
            <w:r w:rsidR="00424ADC" w:rsidRPr="00FE55CA">
              <w:rPr>
                <w:sz w:val="20"/>
                <w:szCs w:val="20"/>
              </w:rPr>
              <w:t>oważnym jest program posiadający co najmniej niżej wymienione funkcjonalności:</w:t>
            </w:r>
          </w:p>
          <w:p w:rsidR="0001730F" w:rsidRPr="00FE55CA" w:rsidRDefault="0001730F" w:rsidP="0001730F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-kompatybilność </w:t>
            </w:r>
            <w:r w:rsidR="00577051" w:rsidRPr="00FE55CA">
              <w:rPr>
                <w:sz w:val="20"/>
                <w:szCs w:val="20"/>
              </w:rPr>
              <w:t xml:space="preserve"> z dotychczasową bazą danych</w:t>
            </w:r>
            <w:r w:rsidRPr="00FE55CA">
              <w:rPr>
                <w:sz w:val="20"/>
                <w:szCs w:val="20"/>
              </w:rPr>
              <w:t xml:space="preserve"> (zamawiający posiada aktualnie program Symfonia Kadry i Płace 2.0)</w:t>
            </w:r>
            <w:r w:rsidR="00577051" w:rsidRPr="00FE55CA">
              <w:rPr>
                <w:sz w:val="20"/>
                <w:szCs w:val="20"/>
              </w:rPr>
              <w:t>,</w:t>
            </w:r>
          </w:p>
          <w:p w:rsidR="00577051" w:rsidRPr="00FE55CA" w:rsidRDefault="00577051" w:rsidP="0001730F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 - zautomatyzowan</w:t>
            </w:r>
            <w:r w:rsidR="0001730F" w:rsidRPr="00FE55CA">
              <w:rPr>
                <w:sz w:val="20"/>
                <w:szCs w:val="20"/>
              </w:rPr>
              <w:t>a</w:t>
            </w:r>
            <w:r w:rsidRPr="00FE55CA">
              <w:rPr>
                <w:sz w:val="20"/>
                <w:szCs w:val="20"/>
              </w:rPr>
              <w:t xml:space="preserve"> migracj</w:t>
            </w:r>
            <w:r w:rsidR="0001730F" w:rsidRPr="00FE55CA">
              <w:rPr>
                <w:sz w:val="20"/>
                <w:szCs w:val="20"/>
              </w:rPr>
              <w:t>a</w:t>
            </w:r>
            <w:r w:rsidRPr="00FE55CA">
              <w:rPr>
                <w:sz w:val="20"/>
                <w:szCs w:val="20"/>
              </w:rPr>
              <w:t xml:space="preserve"> danych do nowej wersji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możliwość otwierania okresu dla jednego pracownika bez dokonywania zmian w reszcie bazy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import zwolnień lekarskich z portalu PUE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generowanie pasków wynagrodzeń i innych raportów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możliwość integracji haseł domenowych z programem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definiowanie polityki haseł użytkowników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generowanie danych do deklaracji GUS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automatyczne aktualizacje i kopie bezpieczeństwa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wysyłanie wszystkich świadczeń do ZUS jednym przelewem</w:t>
            </w:r>
          </w:p>
          <w:p w:rsidR="00FF72AF" w:rsidRPr="00FE55CA" w:rsidRDefault="00FF72AF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dostosowany do wymagań RODO:</w:t>
            </w:r>
          </w:p>
          <w:p w:rsidR="00FF72AF" w:rsidRPr="00FE55CA" w:rsidRDefault="00FF72AF" w:rsidP="00FF72AF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FE55CA">
              <w:rPr>
                <w:sz w:val="20"/>
                <w:szCs w:val="20"/>
              </w:rPr>
              <w:t>anonimizacja</w:t>
            </w:r>
            <w:proofErr w:type="spellEnd"/>
            <w:r w:rsidRPr="00FE55CA">
              <w:rPr>
                <w:sz w:val="20"/>
                <w:szCs w:val="20"/>
              </w:rPr>
              <w:t xml:space="preserve"> danych pracowników– usu</w:t>
            </w:r>
            <w:r w:rsidR="0001730F" w:rsidRPr="00FE55CA">
              <w:rPr>
                <w:sz w:val="20"/>
                <w:szCs w:val="20"/>
              </w:rPr>
              <w:t>wanie</w:t>
            </w:r>
            <w:r w:rsidRPr="00FE55CA">
              <w:rPr>
                <w:sz w:val="20"/>
                <w:szCs w:val="20"/>
              </w:rPr>
              <w:t xml:space="preserve"> dan</w:t>
            </w:r>
            <w:r w:rsidR="0001730F" w:rsidRPr="00FE55CA">
              <w:rPr>
                <w:sz w:val="20"/>
                <w:szCs w:val="20"/>
              </w:rPr>
              <w:t>ych</w:t>
            </w:r>
            <w:r w:rsidRPr="00FE55CA">
              <w:rPr>
                <w:sz w:val="20"/>
                <w:szCs w:val="20"/>
              </w:rPr>
              <w:t>, które wcze</w:t>
            </w:r>
            <w:r w:rsidR="0001730F" w:rsidRPr="00FE55CA">
              <w:rPr>
                <w:sz w:val="20"/>
                <w:szCs w:val="20"/>
              </w:rPr>
              <w:t>śniej były przed tym chronione (</w:t>
            </w:r>
            <w:r w:rsidRPr="00FE55CA">
              <w:rPr>
                <w:sz w:val="20"/>
                <w:szCs w:val="20"/>
              </w:rPr>
              <w:t>spełni</w:t>
            </w:r>
            <w:r w:rsidR="0001730F" w:rsidRPr="00FE55CA">
              <w:rPr>
                <w:sz w:val="20"/>
                <w:szCs w:val="20"/>
              </w:rPr>
              <w:t>enie</w:t>
            </w:r>
            <w:r w:rsidRPr="00FE55CA">
              <w:rPr>
                <w:sz w:val="20"/>
                <w:szCs w:val="20"/>
              </w:rPr>
              <w:t xml:space="preserve"> wymog</w:t>
            </w:r>
            <w:r w:rsidR="0001730F" w:rsidRPr="00FE55CA">
              <w:rPr>
                <w:sz w:val="20"/>
                <w:szCs w:val="20"/>
              </w:rPr>
              <w:t>ów</w:t>
            </w:r>
            <w:r w:rsidRPr="00FE55CA">
              <w:rPr>
                <w:sz w:val="20"/>
                <w:szCs w:val="20"/>
              </w:rPr>
              <w:t xml:space="preserve"> RODO w zakresie prawa do zapomnienia</w:t>
            </w:r>
            <w:r w:rsidR="0001730F" w:rsidRPr="00FE55CA">
              <w:rPr>
                <w:sz w:val="20"/>
                <w:szCs w:val="20"/>
              </w:rPr>
              <w:t>)</w:t>
            </w:r>
            <w:r w:rsidRPr="00FE55CA">
              <w:rPr>
                <w:sz w:val="20"/>
                <w:szCs w:val="20"/>
              </w:rPr>
              <w:t>;</w:t>
            </w:r>
          </w:p>
          <w:p w:rsidR="00FF72AF" w:rsidRPr="00FE55CA" w:rsidRDefault="00FF72AF" w:rsidP="00FF72AF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ustawienia predefiniowanych zestawów praw użytkowników;</w:t>
            </w:r>
          </w:p>
          <w:p w:rsidR="00FF72AF" w:rsidRPr="00FE55CA" w:rsidRDefault="00FF72AF" w:rsidP="00FF72AF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zarządzanie historią zmian danych w bazie – </w:t>
            </w:r>
            <w:r w:rsidR="0001730F" w:rsidRPr="00FE55CA">
              <w:rPr>
                <w:sz w:val="20"/>
                <w:szCs w:val="20"/>
              </w:rPr>
              <w:t>(</w:t>
            </w:r>
            <w:r w:rsidRPr="00FE55CA">
              <w:rPr>
                <w:sz w:val="20"/>
                <w:szCs w:val="20"/>
              </w:rPr>
              <w:t>włącz</w:t>
            </w:r>
            <w:r w:rsidR="0001730F" w:rsidRPr="00FE55CA">
              <w:rPr>
                <w:sz w:val="20"/>
                <w:szCs w:val="20"/>
              </w:rPr>
              <w:t>anie</w:t>
            </w:r>
            <w:r w:rsidRPr="00FE55CA">
              <w:rPr>
                <w:sz w:val="20"/>
                <w:szCs w:val="20"/>
              </w:rPr>
              <w:t xml:space="preserve"> rejestrowani</w:t>
            </w:r>
            <w:r w:rsidR="0001730F" w:rsidRPr="00FE55CA">
              <w:rPr>
                <w:sz w:val="20"/>
                <w:szCs w:val="20"/>
              </w:rPr>
              <w:t>a</w:t>
            </w:r>
            <w:r w:rsidRPr="00FE55CA">
              <w:rPr>
                <w:sz w:val="20"/>
                <w:szCs w:val="20"/>
              </w:rPr>
              <w:t xml:space="preserve"> historii zmian danych osobowych</w:t>
            </w:r>
            <w:r w:rsidR="0001730F" w:rsidRPr="00FE55CA">
              <w:rPr>
                <w:sz w:val="20"/>
                <w:szCs w:val="20"/>
              </w:rPr>
              <w:t>)</w:t>
            </w:r>
            <w:r w:rsidRPr="00FE55CA">
              <w:rPr>
                <w:sz w:val="20"/>
                <w:szCs w:val="20"/>
              </w:rPr>
              <w:t>;</w:t>
            </w:r>
          </w:p>
          <w:p w:rsidR="00FF72AF" w:rsidRPr="00FE55CA" w:rsidRDefault="00FF72AF" w:rsidP="00FF72AF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przygotowanie raportów o zmianach danych </w:t>
            </w:r>
            <w:r w:rsidR="0001730F" w:rsidRPr="00FE55CA">
              <w:rPr>
                <w:sz w:val="20"/>
                <w:szCs w:val="20"/>
              </w:rPr>
              <w:t xml:space="preserve"> (</w:t>
            </w:r>
            <w:r w:rsidRPr="00FE55CA">
              <w:rPr>
                <w:sz w:val="20"/>
                <w:szCs w:val="20"/>
              </w:rPr>
              <w:t>otrzym</w:t>
            </w:r>
            <w:r w:rsidR="0001730F" w:rsidRPr="00FE55CA">
              <w:rPr>
                <w:sz w:val="20"/>
                <w:szCs w:val="20"/>
              </w:rPr>
              <w:t>ywanie</w:t>
            </w:r>
            <w:r w:rsidRPr="00FE55CA">
              <w:rPr>
                <w:sz w:val="20"/>
                <w:szCs w:val="20"/>
              </w:rPr>
              <w:t xml:space="preserve"> raport</w:t>
            </w:r>
            <w:r w:rsidR="0001730F" w:rsidRPr="00FE55CA">
              <w:rPr>
                <w:sz w:val="20"/>
                <w:szCs w:val="20"/>
              </w:rPr>
              <w:t>ów</w:t>
            </w:r>
            <w:r w:rsidRPr="00FE55CA">
              <w:rPr>
                <w:sz w:val="20"/>
                <w:szCs w:val="20"/>
              </w:rPr>
              <w:t xml:space="preserve"> prezentując</w:t>
            </w:r>
            <w:r w:rsidR="0001730F" w:rsidRPr="00FE55CA">
              <w:rPr>
                <w:sz w:val="20"/>
                <w:szCs w:val="20"/>
              </w:rPr>
              <w:t>ych</w:t>
            </w:r>
            <w:r w:rsidRPr="00FE55CA">
              <w:rPr>
                <w:sz w:val="20"/>
                <w:szCs w:val="20"/>
              </w:rPr>
              <w:t xml:space="preserve"> zapisy zarejestrowane w historii zmian danych osobowych oraz zmian uprawnień użytkowników</w:t>
            </w:r>
            <w:r w:rsidR="0001730F" w:rsidRPr="00FE55CA">
              <w:rPr>
                <w:sz w:val="20"/>
                <w:szCs w:val="20"/>
              </w:rPr>
              <w:t>)</w:t>
            </w:r>
            <w:r w:rsidRPr="00FE55CA">
              <w:rPr>
                <w:sz w:val="20"/>
                <w:szCs w:val="20"/>
              </w:rPr>
              <w:t>;</w:t>
            </w:r>
          </w:p>
          <w:p w:rsidR="00FF72AF" w:rsidRPr="00FE55CA" w:rsidRDefault="00FF72AF" w:rsidP="00FF72AF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rejestrowanie nieud</w:t>
            </w:r>
            <w:r w:rsidR="0001730F" w:rsidRPr="00FE55CA">
              <w:rPr>
                <w:sz w:val="20"/>
                <w:szCs w:val="20"/>
              </w:rPr>
              <w:t xml:space="preserve">anych prób logowania (otrzymywanie </w:t>
            </w:r>
            <w:r w:rsidRPr="00FE55CA">
              <w:rPr>
                <w:sz w:val="20"/>
                <w:szCs w:val="20"/>
              </w:rPr>
              <w:t>raport</w:t>
            </w:r>
            <w:r w:rsidR="0001730F" w:rsidRPr="00FE55CA">
              <w:rPr>
                <w:sz w:val="20"/>
                <w:szCs w:val="20"/>
              </w:rPr>
              <w:t>u</w:t>
            </w:r>
            <w:r w:rsidRPr="00FE55CA">
              <w:rPr>
                <w:sz w:val="20"/>
                <w:szCs w:val="20"/>
              </w:rPr>
              <w:t xml:space="preserve"> historii nieudanych prób logowania</w:t>
            </w:r>
            <w:r w:rsidR="0001730F" w:rsidRPr="00FE55CA">
              <w:rPr>
                <w:sz w:val="20"/>
                <w:szCs w:val="20"/>
              </w:rPr>
              <w:t>)</w:t>
            </w:r>
            <w:r w:rsidRPr="00FE55CA">
              <w:rPr>
                <w:sz w:val="20"/>
                <w:szCs w:val="20"/>
              </w:rPr>
              <w:t>;</w:t>
            </w:r>
          </w:p>
          <w:p w:rsidR="00FF72AF" w:rsidRPr="00FE55CA" w:rsidRDefault="00FF72AF" w:rsidP="00FF72AF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backup on-line – otrzymywanie przypomnienia o konieczności utworzenia backupu bazy danych w chmurowym archiwum serwisu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moduł e-Deklaracji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7051" w:rsidRPr="00FE55CA" w:rsidRDefault="00577051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B7451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2 użytkowników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E55CA" w:rsidRDefault="00FE55CA" w:rsidP="001653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53A0" w:rsidRPr="00FE55CA" w:rsidRDefault="00B416DD" w:rsidP="00B416DD">
      <w:pPr>
        <w:pStyle w:val="Akapitzlist"/>
        <w:numPr>
          <w:ilvl w:val="0"/>
          <w:numId w:val="18"/>
        </w:numPr>
        <w:rPr>
          <w:b/>
          <w:sz w:val="20"/>
          <w:szCs w:val="20"/>
        </w:rPr>
      </w:pPr>
      <w:r w:rsidRPr="00FE55CA">
        <w:rPr>
          <w:b/>
          <w:sz w:val="20"/>
          <w:szCs w:val="20"/>
        </w:rPr>
        <w:lastRenderedPageBreak/>
        <w:t>PLOTER</w:t>
      </w:r>
      <w:r w:rsidR="0069098E" w:rsidRPr="00FE55CA">
        <w:rPr>
          <w:b/>
          <w:sz w:val="20"/>
          <w:szCs w:val="20"/>
        </w:rPr>
        <w:t xml:space="preserve"> (BIURO)</w:t>
      </w:r>
      <w:r w:rsidR="00380608">
        <w:rPr>
          <w:b/>
          <w:sz w:val="20"/>
          <w:szCs w:val="20"/>
        </w:rPr>
        <w:t xml:space="preserve"> – część nr 2</w:t>
      </w:r>
    </w:p>
    <w:tbl>
      <w:tblPr>
        <w:tblStyle w:val="Tabela-Siatka"/>
        <w:tblW w:w="9889" w:type="dxa"/>
        <w:tblLook w:val="04A0"/>
      </w:tblPr>
      <w:tblGrid>
        <w:gridCol w:w="1847"/>
        <w:gridCol w:w="2465"/>
        <w:gridCol w:w="3738"/>
        <w:gridCol w:w="800"/>
        <w:gridCol w:w="1039"/>
      </w:tblGrid>
      <w:tr w:rsidR="00AC688E" w:rsidRPr="00FE55CA" w:rsidTr="00DF37F1">
        <w:tc>
          <w:tcPr>
            <w:tcW w:w="1847" w:type="dxa"/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2465" w:type="dxa"/>
          </w:tcPr>
          <w:p w:rsidR="00577051" w:rsidRPr="00FE55CA" w:rsidRDefault="007F4F9A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Charakterystyka - minimalne parametry techniczne</w:t>
            </w:r>
          </w:p>
        </w:tc>
        <w:tc>
          <w:tcPr>
            <w:tcW w:w="800" w:type="dxa"/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039" w:type="dxa"/>
          </w:tcPr>
          <w:p w:rsidR="00577051" w:rsidRPr="00FE55CA" w:rsidRDefault="00DF37F1" w:rsidP="00577051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Cena </w:t>
            </w:r>
            <w:r w:rsidR="00160093" w:rsidRPr="00FE55CA">
              <w:rPr>
                <w:b/>
                <w:sz w:val="20"/>
                <w:szCs w:val="20"/>
              </w:rPr>
              <w:t>brutto</w:t>
            </w:r>
          </w:p>
        </w:tc>
      </w:tr>
      <w:tr w:rsidR="00AC688E" w:rsidRPr="00FE55CA" w:rsidTr="00DF37F1">
        <w:tc>
          <w:tcPr>
            <w:tcW w:w="1847" w:type="dxa"/>
            <w:vMerge w:val="restart"/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Ploter – urządzenie </w:t>
            </w:r>
            <w:r w:rsidR="00E115DE" w:rsidRPr="00611DE5">
              <w:rPr>
                <w:b/>
                <w:sz w:val="20"/>
                <w:szCs w:val="20"/>
              </w:rPr>
              <w:t xml:space="preserve">drukujące </w:t>
            </w:r>
            <w:r w:rsidR="00597843" w:rsidRPr="00FE55CA">
              <w:rPr>
                <w:b/>
                <w:sz w:val="20"/>
                <w:szCs w:val="20"/>
              </w:rPr>
              <w:t>wielkoformatowe</w:t>
            </w:r>
            <w:r w:rsidRPr="00FE55CA">
              <w:rPr>
                <w:b/>
                <w:sz w:val="20"/>
                <w:szCs w:val="20"/>
              </w:rPr>
              <w:t>, dwu rolkowy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nazwę…………………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………………………….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………………………….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………………………….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…………………………</w:t>
            </w:r>
          </w:p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Zastosowanie</w:t>
            </w:r>
          </w:p>
        </w:tc>
        <w:tc>
          <w:tcPr>
            <w:tcW w:w="3738" w:type="dxa"/>
          </w:tcPr>
          <w:p w:rsidR="00577051" w:rsidRPr="00210283" w:rsidRDefault="00577051" w:rsidP="001653A0">
            <w:pPr>
              <w:rPr>
                <w:b/>
                <w:color w:val="FF0000"/>
                <w:sz w:val="20"/>
                <w:szCs w:val="20"/>
              </w:rPr>
            </w:pPr>
            <w:r w:rsidRPr="00210283">
              <w:rPr>
                <w:b/>
                <w:color w:val="FF0000"/>
                <w:sz w:val="20"/>
                <w:szCs w:val="20"/>
              </w:rPr>
              <w:t>Kolorowe, wielkoformatowe wydruki projektów/ planów technicznych/ map</w:t>
            </w:r>
            <w:r w:rsidR="00210283" w:rsidRPr="00210283">
              <w:rPr>
                <w:b/>
                <w:color w:val="FF0000"/>
                <w:sz w:val="20"/>
                <w:szCs w:val="20"/>
              </w:rPr>
              <w:t>.</w:t>
            </w:r>
            <w:r w:rsidRPr="00210283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vMerge w:val="restart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1 sztuka</w:t>
            </w:r>
          </w:p>
        </w:tc>
        <w:tc>
          <w:tcPr>
            <w:tcW w:w="1039" w:type="dxa"/>
            <w:vMerge w:val="restart"/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Ilość podajników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2 podajniki rolkowe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Rozmiary nośników: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Max długość rolki: min. 91 m</w:t>
            </w:r>
          </w:p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Max średnica rolki: min. 136 mm</w:t>
            </w:r>
          </w:p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 szerokość rolki: 210 mm</w:t>
            </w:r>
          </w:p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Max szerokość rolki: min.1118 mm</w:t>
            </w:r>
          </w:p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Możliwość drukowania na rolkach 42’’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Rodzaje obsługiwanych nośników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Papier zwykły , Papier powlekany , Papier samoprzylepny , Papier fotograficzny , Folia , Folia samoprzylepna , Kalka techniczna</w:t>
            </w:r>
          </w:p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Obsługiwane formaty: min. A4; A3; A2; A1; A0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Standardowa pojemność pamięci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 32 GB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Dysk twardy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 160 GB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4D3D09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Wspierane języki drukarki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  <w:lang w:val="en-US"/>
              </w:rPr>
            </w:pPr>
            <w:r w:rsidRPr="00FE55CA">
              <w:rPr>
                <w:sz w:val="20"/>
                <w:szCs w:val="20"/>
                <w:lang w:val="en-US"/>
              </w:rPr>
              <w:t>HP PCL3GUI, HP-GL/2</w:t>
            </w:r>
            <w:r w:rsidR="00EB55D4" w:rsidRPr="00FE55CA">
              <w:rPr>
                <w:sz w:val="20"/>
                <w:szCs w:val="20"/>
                <w:lang w:val="en-US"/>
              </w:rPr>
              <w:t xml:space="preserve"> and HP RTL, CALS G4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  <w:lang w:val="en-US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Rozdzielczość druków w kolorze </w:t>
            </w:r>
          </w:p>
        </w:tc>
        <w:tc>
          <w:tcPr>
            <w:tcW w:w="3738" w:type="dxa"/>
          </w:tcPr>
          <w:p w:rsidR="00577051" w:rsidRPr="00FE55CA" w:rsidRDefault="00F43C5A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</w:t>
            </w:r>
            <w:r w:rsidR="00597843" w:rsidRPr="00FE55CA">
              <w:rPr>
                <w:sz w:val="20"/>
                <w:szCs w:val="20"/>
              </w:rPr>
              <w:t>.</w:t>
            </w:r>
            <w:r w:rsidR="00577051" w:rsidRPr="00FE55CA">
              <w:rPr>
                <w:sz w:val="20"/>
                <w:szCs w:val="20"/>
              </w:rPr>
              <w:t>2400x1200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Ilość wkładów drukujących</w:t>
            </w:r>
          </w:p>
        </w:tc>
        <w:tc>
          <w:tcPr>
            <w:tcW w:w="3738" w:type="dxa"/>
          </w:tcPr>
          <w:p w:rsidR="00577051" w:rsidRPr="00FE55CA" w:rsidRDefault="00597843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Min.</w:t>
            </w:r>
            <w:r w:rsidR="00577051" w:rsidRPr="00FE55CA"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Obsługa i sterowanie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Wbudowany panel dotykowy</w:t>
            </w:r>
          </w:p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Komputer zdalny przez serwer internetowy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Dokładność linii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±0.1%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Minimalna grubość linii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max 0,02 mm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Interfejsy komunikacyjne</w:t>
            </w:r>
          </w:p>
        </w:tc>
        <w:tc>
          <w:tcPr>
            <w:tcW w:w="3738" w:type="dxa"/>
          </w:tcPr>
          <w:p w:rsidR="00577051" w:rsidRPr="00FE55CA" w:rsidRDefault="00597843" w:rsidP="001653A0">
            <w:pPr>
              <w:rPr>
                <w:sz w:val="20"/>
                <w:szCs w:val="20"/>
              </w:rPr>
            </w:pPr>
            <w:proofErr w:type="spellStart"/>
            <w:r w:rsidRPr="00FE55CA">
              <w:rPr>
                <w:sz w:val="20"/>
                <w:szCs w:val="20"/>
              </w:rPr>
              <w:t>Min.</w:t>
            </w:r>
            <w:r w:rsidR="00577051" w:rsidRPr="00FE55CA">
              <w:rPr>
                <w:sz w:val="20"/>
                <w:szCs w:val="20"/>
              </w:rPr>
              <w:t>USB</w:t>
            </w:r>
            <w:proofErr w:type="spellEnd"/>
            <w:r w:rsidR="00577051" w:rsidRPr="00FE55CA">
              <w:rPr>
                <w:sz w:val="20"/>
                <w:szCs w:val="20"/>
              </w:rPr>
              <w:t xml:space="preserve"> , LAN / Ethernet 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Inne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Obsługa zewnętrznych nośników USB</w:t>
            </w:r>
          </w:p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Podstawa z koszem na wydruki</w:t>
            </w:r>
          </w:p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Mechanizm automatycznego przełączania rolek</w:t>
            </w:r>
          </w:p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Automatyczna obcinarka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Pobór mocy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Max 120 W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Certyfikaty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Bezpieczeństwo: Zgodny z wymogami</w:t>
            </w:r>
            <w:r w:rsidR="00F43C5A" w:rsidRPr="00FE55CA">
              <w:rPr>
                <w:sz w:val="20"/>
                <w:szCs w:val="20"/>
              </w:rPr>
              <w:t xml:space="preserve"> UE </w:t>
            </w:r>
            <w:r w:rsidRPr="00FE55CA">
              <w:rPr>
                <w:sz w:val="20"/>
                <w:szCs w:val="20"/>
              </w:rPr>
              <w:t>; Elektromagnetyczne: Zgodność z wymaga</w:t>
            </w:r>
            <w:r w:rsidR="00E65180" w:rsidRPr="00FE55CA">
              <w:rPr>
                <w:sz w:val="20"/>
                <w:szCs w:val="20"/>
              </w:rPr>
              <w:t xml:space="preserve">niami UE min. klasy B </w:t>
            </w:r>
            <w:r w:rsidRPr="00FE55CA">
              <w:rPr>
                <w:sz w:val="20"/>
                <w:szCs w:val="20"/>
              </w:rPr>
              <w:t xml:space="preserve">; </w:t>
            </w:r>
          </w:p>
          <w:p w:rsidR="00577051" w:rsidRPr="00FE55CA" w:rsidRDefault="00EB55D4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Ochrona środowiska: ENERGY STAR lub równoważne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Gwarancja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W miejscu eksploatacji min. 24 m-ce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</w:tbl>
    <w:p w:rsidR="00FE55CA" w:rsidRDefault="00FE55CA" w:rsidP="001653A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416DD" w:rsidRPr="00FE55CA" w:rsidRDefault="00B416DD" w:rsidP="00B416DD">
      <w:pPr>
        <w:pStyle w:val="Akapitzlist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FE55CA">
        <w:rPr>
          <w:b/>
          <w:sz w:val="20"/>
          <w:szCs w:val="20"/>
        </w:rPr>
        <w:lastRenderedPageBreak/>
        <w:t>DYSKI DO LAPTOPÓW (ROT)</w:t>
      </w:r>
      <w:r w:rsidR="00380608">
        <w:rPr>
          <w:b/>
          <w:sz w:val="20"/>
          <w:szCs w:val="20"/>
        </w:rPr>
        <w:t xml:space="preserve"> – część nr 3</w:t>
      </w:r>
    </w:p>
    <w:tbl>
      <w:tblPr>
        <w:tblStyle w:val="Tabela-Siatka"/>
        <w:tblW w:w="10349" w:type="dxa"/>
        <w:tblInd w:w="-318" w:type="dxa"/>
        <w:tblLook w:val="04A0"/>
      </w:tblPr>
      <w:tblGrid>
        <w:gridCol w:w="1285"/>
        <w:gridCol w:w="2458"/>
        <w:gridCol w:w="3292"/>
        <w:gridCol w:w="1797"/>
        <w:gridCol w:w="590"/>
        <w:gridCol w:w="927"/>
      </w:tblGrid>
      <w:tr w:rsidR="00577051" w:rsidRPr="00FE55CA" w:rsidTr="00DF37F1">
        <w:trPr>
          <w:trHeight w:val="41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Inne wymagania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  Ilość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DF37F1" w:rsidP="00577051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Cena </w:t>
            </w:r>
            <w:r w:rsidR="00160093" w:rsidRPr="00FE55CA">
              <w:rPr>
                <w:b/>
                <w:sz w:val="20"/>
                <w:szCs w:val="20"/>
              </w:rPr>
              <w:t>brutto</w:t>
            </w:r>
          </w:p>
        </w:tc>
      </w:tr>
      <w:tr w:rsidR="00577051" w:rsidRPr="00FE55CA" w:rsidTr="00DF37F1">
        <w:trPr>
          <w:trHeight w:val="26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Dysk do komputera przenośnego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nazwę………..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Kompatybilność z posiadanymi komputerami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>Muszą być kompatybilne z posiadanymi komputerami przenośnymi marki DELL</w:t>
            </w:r>
            <w:r w:rsidR="007804B2">
              <w:rPr>
                <w:color w:val="000000"/>
                <w:sz w:val="20"/>
                <w:szCs w:val="20"/>
                <w:lang w:eastAsia="pl-PL"/>
              </w:rPr>
              <w:t xml:space="preserve">, które posiadają </w:t>
            </w:r>
            <w:r w:rsidR="007804B2" w:rsidRPr="007804B2">
              <w:rPr>
                <w:color w:val="000000"/>
                <w:sz w:val="20"/>
                <w:szCs w:val="20"/>
                <w:lang w:eastAsia="pl-PL"/>
              </w:rPr>
              <w:t>podzespoły</w:t>
            </w:r>
            <w:r w:rsidR="00F43C5A" w:rsidRPr="00FE55CA">
              <w:rPr>
                <w:i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FE55CA">
              <w:rPr>
                <w:i/>
                <w:color w:val="000000"/>
                <w:sz w:val="20"/>
                <w:szCs w:val="20"/>
                <w:lang w:eastAsia="pl-PL"/>
              </w:rPr>
              <w:t xml:space="preserve">płyta główna: Dell </w:t>
            </w:r>
            <w:proofErr w:type="spellStart"/>
            <w:r w:rsidRPr="00FE55CA">
              <w:rPr>
                <w:i/>
                <w:color w:val="000000"/>
                <w:sz w:val="20"/>
                <w:szCs w:val="20"/>
                <w:lang w:eastAsia="pl-PL"/>
              </w:rPr>
              <w:t>Vostro</w:t>
            </w:r>
            <w:proofErr w:type="spellEnd"/>
            <w:r w:rsidRPr="00FE55CA">
              <w:rPr>
                <w:i/>
                <w:color w:val="000000"/>
                <w:sz w:val="20"/>
                <w:szCs w:val="20"/>
                <w:lang w:eastAsia="pl-PL"/>
              </w:rPr>
              <w:t xml:space="preserve"> 3560, procesor: </w:t>
            </w:r>
            <w:r w:rsidRPr="00FE55CA">
              <w:rPr>
                <w:i/>
                <w:sz w:val="20"/>
                <w:szCs w:val="20"/>
              </w:rPr>
              <w:t xml:space="preserve">Intel </w:t>
            </w:r>
            <w:proofErr w:type="spellStart"/>
            <w:r w:rsidRPr="00FE55CA">
              <w:rPr>
                <w:i/>
                <w:sz w:val="20"/>
                <w:szCs w:val="20"/>
              </w:rPr>
              <w:t>Core</w:t>
            </w:r>
            <w:proofErr w:type="spellEnd"/>
            <w:r w:rsidRPr="00FE55CA">
              <w:rPr>
                <w:i/>
                <w:sz w:val="20"/>
                <w:szCs w:val="20"/>
              </w:rPr>
              <w:t xml:space="preserve"> i7-3612QM</w:t>
            </w:r>
          </w:p>
          <w:p w:rsidR="00577051" w:rsidRPr="00FE55CA" w:rsidRDefault="00577051" w:rsidP="001653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55CA">
              <w:rPr>
                <w:rFonts w:asciiTheme="minorHAnsi" w:hAnsiTheme="minorHAnsi" w:cstheme="minorHAnsi"/>
                <w:sz w:val="20"/>
                <w:szCs w:val="20"/>
              </w:rPr>
              <w:t>-gwarancja kompatybilności z posiadanymi komputerami</w:t>
            </w:r>
            <w:r w:rsidR="0061755B" w:rsidRPr="00FE55C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77051" w:rsidRPr="00FE55CA" w:rsidRDefault="0061755B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55CA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577051" w:rsidRPr="00FE55CA">
              <w:rPr>
                <w:rFonts w:asciiTheme="minorHAnsi" w:hAnsiTheme="minorHAnsi" w:cstheme="minorHAnsi"/>
                <w:sz w:val="20"/>
                <w:szCs w:val="20"/>
              </w:rPr>
              <w:t>2 lata gwarancji i obsługi serwisowej:</w:t>
            </w:r>
          </w:p>
          <w:p w:rsidR="00577051" w:rsidRPr="00FE55CA" w:rsidRDefault="00577051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55CA">
              <w:rPr>
                <w:rFonts w:asciiTheme="minorHAnsi" w:hAnsiTheme="minorHAnsi" w:cstheme="minorHAnsi"/>
                <w:sz w:val="20"/>
                <w:szCs w:val="20"/>
              </w:rPr>
              <w:t>- Od daty dostawy w miejscu instalacji dysku.</w:t>
            </w:r>
          </w:p>
          <w:p w:rsidR="00577051" w:rsidRPr="00FE55CA" w:rsidRDefault="00577051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55CA">
              <w:rPr>
                <w:rFonts w:asciiTheme="minorHAnsi" w:hAnsiTheme="minorHAnsi" w:cstheme="minorHAnsi"/>
                <w:sz w:val="20"/>
                <w:szCs w:val="20"/>
              </w:rPr>
              <w:t>- Usunięcie awarii – następny dzień roboczy po otrzymaniu zgłoszenia.</w:t>
            </w:r>
          </w:p>
          <w:p w:rsidR="00577051" w:rsidRPr="00FE55CA" w:rsidRDefault="00577051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55CA">
              <w:rPr>
                <w:rFonts w:asciiTheme="minorHAnsi" w:hAnsiTheme="minorHAnsi" w:cstheme="minorHAnsi"/>
                <w:sz w:val="20"/>
                <w:szCs w:val="20"/>
              </w:rPr>
              <w:t>- w przypadku braku możliwości naprawy w w/w terminie podstawienie sprzęt zastępczy o równoważnych parametrach.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268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51" w:rsidRPr="00FE55CA" w:rsidRDefault="00577051" w:rsidP="001653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Typ dysku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rFonts w:cstheme="minorHAnsi"/>
                <w:color w:val="000000"/>
                <w:sz w:val="20"/>
                <w:szCs w:val="20"/>
                <w:lang w:eastAsia="pl-PL"/>
              </w:rPr>
              <w:t>SSD;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258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Format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2,5 cala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290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Pojemność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min. 500 GB;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266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Interfejs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 xml:space="preserve">SATA III (6 </w:t>
            </w:r>
            <w:proofErr w:type="spellStart"/>
            <w:r w:rsidRPr="00FE55CA">
              <w:rPr>
                <w:rFonts w:cstheme="minorHAnsi"/>
                <w:sz w:val="20"/>
                <w:szCs w:val="20"/>
              </w:rPr>
              <w:t>Gb</w:t>
            </w:r>
            <w:proofErr w:type="spellEnd"/>
            <w:r w:rsidRPr="00FE55CA">
              <w:rPr>
                <w:rFonts w:cstheme="minorHAnsi"/>
                <w:sz w:val="20"/>
                <w:szCs w:val="20"/>
              </w:rPr>
              <w:t>/s)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284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Szybkość odczytu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min. 560 MB/s;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260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Szybkość zapisu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min. 520 MB/s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196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MTBF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min. 2 000 000 h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0C46ED" w:rsidRPr="00FE55CA" w:rsidRDefault="000C46ED" w:rsidP="001653A0">
      <w:pPr>
        <w:spacing w:line="240" w:lineRule="auto"/>
        <w:rPr>
          <w:sz w:val="20"/>
          <w:szCs w:val="20"/>
        </w:rPr>
      </w:pPr>
    </w:p>
    <w:p w:rsidR="00B416DD" w:rsidRPr="00FE55CA" w:rsidRDefault="00B416DD" w:rsidP="00B416DD">
      <w:pPr>
        <w:pStyle w:val="Akapitzlist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FE55CA">
        <w:rPr>
          <w:b/>
          <w:sz w:val="20"/>
          <w:szCs w:val="20"/>
        </w:rPr>
        <w:t>KOŚCI RAM DO LAPTOPÓW (ROT)</w:t>
      </w:r>
      <w:r w:rsidR="00380608">
        <w:rPr>
          <w:b/>
          <w:sz w:val="20"/>
          <w:szCs w:val="20"/>
        </w:rPr>
        <w:t xml:space="preserve"> – część nr 4</w:t>
      </w:r>
    </w:p>
    <w:tbl>
      <w:tblPr>
        <w:tblStyle w:val="Tabela-Siatka"/>
        <w:tblW w:w="10349" w:type="dxa"/>
        <w:tblInd w:w="-318" w:type="dxa"/>
        <w:tblLook w:val="04A0"/>
      </w:tblPr>
      <w:tblGrid>
        <w:gridCol w:w="1283"/>
        <w:gridCol w:w="13"/>
        <w:gridCol w:w="2435"/>
        <w:gridCol w:w="3556"/>
        <w:gridCol w:w="1547"/>
        <w:gridCol w:w="590"/>
        <w:gridCol w:w="925"/>
      </w:tblGrid>
      <w:tr w:rsidR="00577051" w:rsidRPr="00FE55CA" w:rsidTr="00DF37F1">
        <w:trPr>
          <w:trHeight w:val="41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Inne wymagania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  Ilość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DF37F1" w:rsidP="00577051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Cena </w:t>
            </w:r>
            <w:r w:rsidR="00160093" w:rsidRPr="00FE55CA">
              <w:rPr>
                <w:b/>
                <w:sz w:val="20"/>
                <w:szCs w:val="20"/>
              </w:rPr>
              <w:t>brutto</w:t>
            </w:r>
          </w:p>
        </w:tc>
      </w:tr>
      <w:tr w:rsidR="00577051" w:rsidRPr="00FE55CA" w:rsidTr="00DF37F1">
        <w:trPr>
          <w:trHeight w:val="848"/>
        </w:trPr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Kości pamięci do komputerów przenośnych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nazwę………..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Kompatybilność z posiadanymi komputerami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>Kości pamięci muszą umożliwiać rozbudowę o dodatkową pamięć RAM dwóch posiadanych komputerów przenośnych marki DELL</w:t>
            </w:r>
            <w:r w:rsidR="007804B2">
              <w:rPr>
                <w:color w:val="000000"/>
                <w:sz w:val="20"/>
                <w:szCs w:val="20"/>
                <w:lang w:eastAsia="pl-PL"/>
              </w:rPr>
              <w:t>, które posiadają</w:t>
            </w:r>
            <w:r w:rsidRPr="00FE55CA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804B2" w:rsidRPr="007804B2">
              <w:rPr>
                <w:color w:val="000000"/>
                <w:sz w:val="20"/>
                <w:szCs w:val="20"/>
                <w:lang w:eastAsia="pl-PL"/>
              </w:rPr>
              <w:t>podzespoły</w:t>
            </w:r>
            <w:r w:rsidR="00F95D58" w:rsidRPr="00FE55CA">
              <w:rPr>
                <w:i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FE55CA">
              <w:rPr>
                <w:i/>
                <w:color w:val="000000"/>
                <w:sz w:val="20"/>
                <w:szCs w:val="20"/>
                <w:lang w:eastAsia="pl-PL"/>
              </w:rPr>
              <w:t xml:space="preserve">płyta główna: Dell </w:t>
            </w:r>
            <w:proofErr w:type="spellStart"/>
            <w:r w:rsidRPr="00FE55CA">
              <w:rPr>
                <w:i/>
                <w:color w:val="000000"/>
                <w:sz w:val="20"/>
                <w:szCs w:val="20"/>
                <w:lang w:eastAsia="pl-PL"/>
              </w:rPr>
              <w:t>Vostro</w:t>
            </w:r>
            <w:proofErr w:type="spellEnd"/>
            <w:r w:rsidRPr="00FE55CA">
              <w:rPr>
                <w:i/>
                <w:color w:val="000000"/>
                <w:sz w:val="20"/>
                <w:szCs w:val="20"/>
                <w:lang w:eastAsia="pl-PL"/>
              </w:rPr>
              <w:t xml:space="preserve"> 3560, procesor: </w:t>
            </w:r>
            <w:r w:rsidRPr="00FE55CA">
              <w:rPr>
                <w:i/>
                <w:sz w:val="20"/>
                <w:szCs w:val="20"/>
              </w:rPr>
              <w:t xml:space="preserve">Intel </w:t>
            </w:r>
            <w:proofErr w:type="spellStart"/>
            <w:r w:rsidRPr="00FE55CA">
              <w:rPr>
                <w:i/>
                <w:sz w:val="20"/>
                <w:szCs w:val="20"/>
              </w:rPr>
              <w:t>Core</w:t>
            </w:r>
            <w:proofErr w:type="spellEnd"/>
            <w:r w:rsidRPr="00FE55CA">
              <w:rPr>
                <w:i/>
                <w:sz w:val="20"/>
                <w:szCs w:val="20"/>
              </w:rPr>
              <w:t xml:space="preserve"> i7-3612QM, zainstalowana pamięć RAM: </w:t>
            </w:r>
            <w:r w:rsidRPr="00FE55CA">
              <w:rPr>
                <w:i/>
                <w:color w:val="000000"/>
                <w:sz w:val="20"/>
                <w:szCs w:val="20"/>
                <w:lang w:eastAsia="pl-PL"/>
              </w:rPr>
              <w:t xml:space="preserve"> SK </w:t>
            </w:r>
            <w:proofErr w:type="spellStart"/>
            <w:r w:rsidRPr="00FE55CA">
              <w:rPr>
                <w:i/>
                <w:color w:val="000000"/>
                <w:sz w:val="20"/>
                <w:szCs w:val="20"/>
                <w:lang w:eastAsia="pl-PL"/>
              </w:rPr>
              <w:t>Hynix</w:t>
            </w:r>
            <w:proofErr w:type="spellEnd"/>
            <w:r w:rsidRPr="00FE55CA">
              <w:rPr>
                <w:i/>
                <w:color w:val="000000"/>
                <w:sz w:val="20"/>
                <w:szCs w:val="20"/>
                <w:lang w:eastAsia="pl-PL"/>
              </w:rPr>
              <w:t xml:space="preserve"> HMT351S6EFR8A-PB  4 GB)</w:t>
            </w:r>
          </w:p>
          <w:p w:rsidR="00577051" w:rsidRPr="00FE55CA" w:rsidRDefault="00577051" w:rsidP="001653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55CA">
              <w:rPr>
                <w:rFonts w:asciiTheme="minorHAnsi" w:hAnsiTheme="minorHAnsi" w:cstheme="minorHAnsi"/>
                <w:sz w:val="20"/>
                <w:szCs w:val="20"/>
              </w:rPr>
              <w:t>gwarancja kompatybilności z posiadanymi przez zamawiającego komputerami</w:t>
            </w:r>
            <w:r w:rsidR="0061755B" w:rsidRPr="00FE55CA">
              <w:rPr>
                <w:rFonts w:asciiTheme="minorHAnsi" w:hAnsiTheme="minorHAnsi" w:cstheme="minorHAnsi"/>
                <w:sz w:val="20"/>
                <w:szCs w:val="20"/>
              </w:rPr>
              <w:t>, gwarancja min. 2 lata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446"/>
        </w:trPr>
        <w:tc>
          <w:tcPr>
            <w:tcW w:w="1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konfiguracja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Pojedyncza kość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410"/>
        </w:trPr>
        <w:tc>
          <w:tcPr>
            <w:tcW w:w="1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pojemność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F95D58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Min. </w:t>
            </w:r>
            <w:r w:rsidR="00577051" w:rsidRPr="00FE55CA">
              <w:rPr>
                <w:sz w:val="20"/>
                <w:szCs w:val="20"/>
              </w:rPr>
              <w:t>4 GB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416"/>
        </w:trPr>
        <w:tc>
          <w:tcPr>
            <w:tcW w:w="11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częstotliwość pracy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Min. 1600 </w:t>
            </w:r>
            <w:proofErr w:type="spellStart"/>
            <w:r w:rsidRPr="00FE55CA">
              <w:rPr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B416DD" w:rsidRPr="00FE55CA" w:rsidRDefault="00B416DD" w:rsidP="001653A0">
      <w:pPr>
        <w:spacing w:line="240" w:lineRule="auto"/>
        <w:rPr>
          <w:sz w:val="20"/>
          <w:szCs w:val="20"/>
        </w:rPr>
      </w:pPr>
    </w:p>
    <w:p w:rsidR="001653A0" w:rsidRPr="00FE55CA" w:rsidRDefault="00B416DD" w:rsidP="00B416DD">
      <w:pPr>
        <w:pStyle w:val="Akapitzlist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FE55CA">
        <w:rPr>
          <w:b/>
          <w:sz w:val="20"/>
          <w:szCs w:val="20"/>
        </w:rPr>
        <w:t>DYSK DO PC (ROT)</w:t>
      </w:r>
      <w:r w:rsidR="00380608">
        <w:rPr>
          <w:b/>
          <w:sz w:val="20"/>
          <w:szCs w:val="20"/>
        </w:rPr>
        <w:t xml:space="preserve"> – część nr 5</w:t>
      </w:r>
    </w:p>
    <w:tbl>
      <w:tblPr>
        <w:tblStyle w:val="Tabela-Siatka"/>
        <w:tblW w:w="10349" w:type="dxa"/>
        <w:tblInd w:w="-318" w:type="dxa"/>
        <w:tblLook w:val="04A0"/>
      </w:tblPr>
      <w:tblGrid>
        <w:gridCol w:w="1394"/>
        <w:gridCol w:w="2351"/>
        <w:gridCol w:w="3562"/>
        <w:gridCol w:w="1524"/>
        <w:gridCol w:w="9"/>
        <w:gridCol w:w="581"/>
        <w:gridCol w:w="928"/>
      </w:tblGrid>
      <w:tr w:rsidR="00577051" w:rsidRPr="00FE55CA" w:rsidTr="00DF37F1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Inne wymagania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  Ilość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DF37F1" w:rsidP="00577051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Cena </w:t>
            </w:r>
            <w:r w:rsidR="00160093" w:rsidRPr="00FE55CA">
              <w:rPr>
                <w:b/>
                <w:sz w:val="20"/>
                <w:szCs w:val="20"/>
              </w:rPr>
              <w:t>brutto</w:t>
            </w:r>
          </w:p>
        </w:tc>
      </w:tr>
      <w:tr w:rsidR="00577051" w:rsidRPr="00FE55CA" w:rsidTr="00DF37F1">
        <w:trPr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Dysk do komputera stacjonarnego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lastRenderedPageBreak/>
              <w:t>Wpisać nazwę………….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lastRenderedPageBreak/>
              <w:t>Typ dysku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>SSD;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61755B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55CA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577051" w:rsidRPr="00FE55CA">
              <w:rPr>
                <w:rFonts w:asciiTheme="minorHAnsi" w:hAnsiTheme="minorHAnsi" w:cstheme="minorHAnsi"/>
                <w:sz w:val="20"/>
                <w:szCs w:val="20"/>
              </w:rPr>
              <w:t xml:space="preserve">2 lata gwarancji i obsługi </w:t>
            </w:r>
            <w:r w:rsidR="00577051" w:rsidRPr="00FE55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serwisowej:</w:t>
            </w:r>
          </w:p>
          <w:p w:rsidR="00577051" w:rsidRPr="00FE55CA" w:rsidRDefault="00577051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55CA">
              <w:rPr>
                <w:rFonts w:asciiTheme="minorHAnsi" w:hAnsiTheme="minorHAnsi" w:cstheme="minorHAnsi"/>
                <w:sz w:val="20"/>
                <w:szCs w:val="20"/>
              </w:rPr>
              <w:t>- Od daty dostawy w miejscu instalacji dysku.</w:t>
            </w:r>
          </w:p>
          <w:p w:rsidR="00577051" w:rsidRPr="00FE55CA" w:rsidRDefault="00577051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55CA">
              <w:rPr>
                <w:rFonts w:asciiTheme="minorHAnsi" w:hAnsiTheme="minorHAnsi" w:cstheme="minorHAnsi"/>
                <w:sz w:val="20"/>
                <w:szCs w:val="20"/>
              </w:rPr>
              <w:t>- Usunięcie awarii – następny dzień roboczy po otrzymaniu zgłoszenia.</w:t>
            </w:r>
          </w:p>
          <w:p w:rsidR="00577051" w:rsidRPr="00FE55CA" w:rsidRDefault="00577051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55CA">
              <w:rPr>
                <w:rFonts w:asciiTheme="minorHAnsi" w:hAnsiTheme="minorHAnsi" w:cstheme="minorHAnsi"/>
                <w:sz w:val="20"/>
                <w:szCs w:val="20"/>
              </w:rPr>
              <w:t>- w przypadku braku możliwości naprawy w w/w terminie podstawienie sprzęt zastępczy o równoważnych parametrach.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7835C3" w:rsidP="001653A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4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Format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2,5 cala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4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Pojemność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min. 500 GB;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4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Interfejs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SATA III (6 </w:t>
            </w:r>
            <w:proofErr w:type="spellStart"/>
            <w:r w:rsidRPr="00FE55CA">
              <w:rPr>
                <w:sz w:val="20"/>
                <w:szCs w:val="20"/>
              </w:rPr>
              <w:t>Gb</w:t>
            </w:r>
            <w:proofErr w:type="spellEnd"/>
            <w:r w:rsidRPr="00FE55CA">
              <w:rPr>
                <w:sz w:val="20"/>
                <w:szCs w:val="20"/>
              </w:rPr>
              <w:t>/s)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4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Szybkość odczytu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min. 560 MB/s;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40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Szybkość zapisu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min. 520 MB/s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39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MTBF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min. 2 000 000 h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113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inne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dostawca zapewni adapter do montażu dysku w kieszeni 3,5 cala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1653A0" w:rsidRPr="00FE55CA" w:rsidRDefault="001653A0" w:rsidP="001653A0">
      <w:pPr>
        <w:spacing w:line="240" w:lineRule="auto"/>
        <w:rPr>
          <w:sz w:val="20"/>
          <w:szCs w:val="20"/>
        </w:rPr>
      </w:pPr>
    </w:p>
    <w:p w:rsidR="00B416DD" w:rsidRPr="00FE55CA" w:rsidRDefault="00B416DD" w:rsidP="001653A0">
      <w:pPr>
        <w:spacing w:line="240" w:lineRule="auto"/>
        <w:rPr>
          <w:sz w:val="20"/>
          <w:szCs w:val="20"/>
        </w:rPr>
      </w:pPr>
    </w:p>
    <w:p w:rsidR="001653A0" w:rsidRPr="00FE55CA" w:rsidRDefault="00B416DD" w:rsidP="00B416DD">
      <w:pPr>
        <w:pStyle w:val="Akapitzlist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FE55CA">
        <w:rPr>
          <w:b/>
          <w:sz w:val="20"/>
          <w:szCs w:val="20"/>
        </w:rPr>
        <w:t>KOŚCI RAM DO PC (ROT)</w:t>
      </w:r>
      <w:r w:rsidR="00380608">
        <w:rPr>
          <w:b/>
          <w:sz w:val="20"/>
          <w:szCs w:val="20"/>
        </w:rPr>
        <w:t xml:space="preserve"> – część nr 6</w:t>
      </w:r>
    </w:p>
    <w:tbl>
      <w:tblPr>
        <w:tblStyle w:val="Tabela-Siatka"/>
        <w:tblW w:w="10349" w:type="dxa"/>
        <w:tblInd w:w="-318" w:type="dxa"/>
        <w:tblLook w:val="04A0"/>
      </w:tblPr>
      <w:tblGrid>
        <w:gridCol w:w="1667"/>
        <w:gridCol w:w="2280"/>
        <w:gridCol w:w="3497"/>
        <w:gridCol w:w="1386"/>
        <w:gridCol w:w="9"/>
        <w:gridCol w:w="581"/>
        <w:gridCol w:w="929"/>
      </w:tblGrid>
      <w:tr w:rsidR="00577051" w:rsidRPr="00FE55CA" w:rsidTr="0044454E">
        <w:trPr>
          <w:trHeight w:val="41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Inne wymagania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  Ilość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DF37F1" w:rsidP="00577051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Cena </w:t>
            </w:r>
            <w:r w:rsidR="00160093" w:rsidRPr="00FE55CA">
              <w:rPr>
                <w:b/>
                <w:sz w:val="20"/>
                <w:szCs w:val="20"/>
              </w:rPr>
              <w:t>brutto</w:t>
            </w:r>
          </w:p>
        </w:tc>
      </w:tr>
      <w:tr w:rsidR="00577051" w:rsidRPr="00FE55CA" w:rsidTr="0044454E">
        <w:trPr>
          <w:trHeight w:val="269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Kości pamięci do komputera stacjonarnego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nazwę…………...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……………………..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……………………...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……………………..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Typ pamięci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>DDR3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61755B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 2 lata gwarancji.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44454E">
        <w:trPr>
          <w:trHeight w:val="287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konfiguracja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Pojedyncza kość</w:t>
            </w: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44454E">
        <w:trPr>
          <w:trHeight w:val="28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pojemność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Min. 4 GB</w:t>
            </w: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44454E">
        <w:trPr>
          <w:trHeight w:val="271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częstotliwość pracy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F95D58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Min. </w:t>
            </w:r>
            <w:r w:rsidR="00577051" w:rsidRPr="00FE55CA">
              <w:rPr>
                <w:sz w:val="20"/>
                <w:szCs w:val="20"/>
              </w:rPr>
              <w:t xml:space="preserve">1600 </w:t>
            </w:r>
            <w:proofErr w:type="spellStart"/>
            <w:r w:rsidR="00577051" w:rsidRPr="00FE55CA">
              <w:rPr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44454E">
        <w:trPr>
          <w:trHeight w:val="271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opóźnienie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Max. CL10</w:t>
            </w: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0C46ED" w:rsidRPr="00FE55CA" w:rsidRDefault="000C46ED" w:rsidP="001653A0">
      <w:pPr>
        <w:spacing w:line="240" w:lineRule="auto"/>
        <w:rPr>
          <w:b/>
          <w:sz w:val="20"/>
          <w:szCs w:val="20"/>
        </w:rPr>
      </w:pPr>
    </w:p>
    <w:p w:rsidR="001653A0" w:rsidRPr="00FE55CA" w:rsidRDefault="008426F6" w:rsidP="00B416DD">
      <w:pPr>
        <w:pStyle w:val="Akapitzlis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ZAPORA SIECIOWA</w:t>
      </w:r>
      <w:r w:rsidR="00B416DD" w:rsidRPr="00FE55CA">
        <w:rPr>
          <w:b/>
          <w:sz w:val="20"/>
          <w:szCs w:val="20"/>
        </w:rPr>
        <w:t xml:space="preserve"> (BIURO)</w:t>
      </w:r>
      <w:r w:rsidR="00380608">
        <w:rPr>
          <w:b/>
          <w:sz w:val="20"/>
          <w:szCs w:val="20"/>
        </w:rPr>
        <w:t xml:space="preserve"> – część nr 7</w:t>
      </w:r>
    </w:p>
    <w:tbl>
      <w:tblPr>
        <w:tblStyle w:val="Tabela-Siatka"/>
        <w:tblW w:w="10349" w:type="dxa"/>
        <w:tblInd w:w="-318" w:type="dxa"/>
        <w:tblLook w:val="04A0"/>
      </w:tblPr>
      <w:tblGrid>
        <w:gridCol w:w="2090"/>
        <w:gridCol w:w="6610"/>
        <w:gridCol w:w="623"/>
        <w:gridCol w:w="1026"/>
      </w:tblGrid>
      <w:tr w:rsidR="00577051" w:rsidRPr="00FE55CA" w:rsidTr="0044454E">
        <w:tc>
          <w:tcPr>
            <w:tcW w:w="2090" w:type="dxa"/>
          </w:tcPr>
          <w:p w:rsidR="00577051" w:rsidRPr="00FE55CA" w:rsidRDefault="00577051" w:rsidP="001653A0">
            <w:pPr>
              <w:jc w:val="both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6610" w:type="dxa"/>
          </w:tcPr>
          <w:p w:rsidR="00577051" w:rsidRPr="00FE55CA" w:rsidRDefault="00577051" w:rsidP="001653A0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623" w:type="dxa"/>
          </w:tcPr>
          <w:p w:rsidR="00577051" w:rsidRPr="00FE55CA" w:rsidRDefault="00577051" w:rsidP="001653A0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026" w:type="dxa"/>
          </w:tcPr>
          <w:p w:rsidR="00577051" w:rsidRPr="00FE55CA" w:rsidRDefault="00DF37F1" w:rsidP="001653A0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Cena </w:t>
            </w:r>
            <w:r w:rsidR="00160093" w:rsidRPr="00FE55CA">
              <w:rPr>
                <w:b/>
                <w:sz w:val="20"/>
                <w:szCs w:val="20"/>
              </w:rPr>
              <w:t>brutto</w:t>
            </w:r>
          </w:p>
        </w:tc>
      </w:tr>
      <w:tr w:rsidR="00577051" w:rsidRPr="00FE55CA" w:rsidTr="0044454E">
        <w:tc>
          <w:tcPr>
            <w:tcW w:w="2090" w:type="dxa"/>
          </w:tcPr>
          <w:p w:rsidR="00577051" w:rsidRPr="00CC640D" w:rsidRDefault="008426F6" w:rsidP="00DB578D">
            <w:pPr>
              <w:rPr>
                <w:b/>
                <w:sz w:val="20"/>
                <w:szCs w:val="20"/>
              </w:rPr>
            </w:pPr>
            <w:r w:rsidRPr="00CC640D">
              <w:rPr>
                <w:b/>
                <w:sz w:val="20"/>
                <w:szCs w:val="20"/>
              </w:rPr>
              <w:t>Zapora sieciowa</w:t>
            </w:r>
          </w:p>
          <w:p w:rsidR="00793283" w:rsidRPr="00FE55CA" w:rsidRDefault="00793283" w:rsidP="00DB578D">
            <w:pPr>
              <w:rPr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……………….</w:t>
            </w:r>
          </w:p>
          <w:p w:rsidR="00793283" w:rsidRPr="00FE55CA" w:rsidRDefault="00793283" w:rsidP="00DB578D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…………………………</w:t>
            </w:r>
          </w:p>
          <w:p w:rsidR="00793283" w:rsidRPr="00FE55CA" w:rsidRDefault="00793283" w:rsidP="00DB578D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…………………………</w:t>
            </w:r>
          </w:p>
          <w:p w:rsidR="00793283" w:rsidRPr="00FE55CA" w:rsidRDefault="00793283" w:rsidP="00DB578D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6610" w:type="dxa"/>
          </w:tcPr>
          <w:p w:rsidR="00577051" w:rsidRPr="00CC640D" w:rsidRDefault="008426F6" w:rsidP="008426F6">
            <w:pPr>
              <w:jc w:val="both"/>
              <w:rPr>
                <w:sz w:val="20"/>
                <w:szCs w:val="20"/>
              </w:rPr>
            </w:pPr>
            <w:r w:rsidRPr="00CC640D">
              <w:rPr>
                <w:sz w:val="20"/>
                <w:szCs w:val="20"/>
              </w:rPr>
              <w:t>Zapora sieciowa stanowiąca zintegrowany system bezpieczeństwa</w:t>
            </w:r>
            <w:r w:rsidR="00342B90" w:rsidRPr="00CC640D">
              <w:rPr>
                <w:sz w:val="20"/>
                <w:szCs w:val="20"/>
              </w:rPr>
              <w:t>,</w:t>
            </w:r>
            <w:r w:rsidRPr="00CC640D">
              <w:rPr>
                <w:sz w:val="20"/>
                <w:szCs w:val="20"/>
              </w:rPr>
              <w:t xml:space="preserve"> dostarczający funkcjonalności: firewall, VPN, antywirus, IPS (ochrona przed atakami), filtrowanie treści WWW, ochrona przed spamem, DLP (ochrona przed wyciekiem informacji poufnej), kontrola aplikacji, optymalizacja pasma, kontroler sieci bezprzewodowych, mocne uwierzytelnianie.</w:t>
            </w:r>
          </w:p>
          <w:p w:rsidR="00342B90" w:rsidRPr="00CC640D" w:rsidRDefault="00342B90" w:rsidP="008426F6">
            <w:pPr>
              <w:jc w:val="both"/>
              <w:rPr>
                <w:sz w:val="20"/>
                <w:szCs w:val="20"/>
              </w:rPr>
            </w:pPr>
            <w:r w:rsidRPr="00CC640D">
              <w:rPr>
                <w:sz w:val="20"/>
                <w:szCs w:val="20"/>
              </w:rPr>
              <w:t>Parametry: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  <w:gridCol w:w="3455"/>
            </w:tblGrid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LAN - 10/100/1000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00184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Min. 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WAN - 10/100/1000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00184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Min. 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DMZ - 10/100/1000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00184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Min. 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USB (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Client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/Server)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00184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Min. 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1/1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Port konsoli RJ-45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00184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Min. 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42B90" w:rsidRPr="00400184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400184">
                    <w:rPr>
                      <w:rFonts w:eastAsia="Times New Roman" w:cs="Times New Roman"/>
                      <w:b/>
                      <w:sz w:val="20"/>
                      <w:szCs w:val="20"/>
                      <w:lang w:eastAsia="pl-PL"/>
                    </w:rPr>
                    <w:t>Wydajność systemu</w:t>
                  </w:r>
                  <w:r w:rsidR="00400184" w:rsidRPr="00400184">
                    <w:rPr>
                      <w:rFonts w:eastAsia="Times New Roman" w:cs="Times New Roman"/>
                      <w:b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 xml:space="preserve">Przepustowość Firewall (1518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byte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UDP)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607EF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in.3 </w:t>
                  </w:r>
                  <w:proofErr w:type="spellStart"/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Gbps</w:t>
                  </w:r>
                  <w:proofErr w:type="spellEnd"/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Przepustowość Firewall (512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byte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UDP)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607EF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in.3 </w:t>
                  </w:r>
                  <w:proofErr w:type="spellStart"/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Gbps</w:t>
                  </w:r>
                  <w:proofErr w:type="spellEnd"/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Przepustowość Firewall (64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byte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UDP)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607EF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in.3 </w:t>
                  </w:r>
                  <w:proofErr w:type="spellStart"/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Gbps</w:t>
                  </w:r>
                  <w:proofErr w:type="spellEnd"/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Opóźnienie Firewall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607EF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ax</w:t>
                  </w:r>
                  <w:proofErr w:type="spellEnd"/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. 3 </w:t>
                  </w:r>
                  <w:proofErr w:type="spellStart"/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μs</w:t>
                  </w:r>
                  <w:proofErr w:type="spellEnd"/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Przepustowość Firewall (PPS)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607EF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in. 4,5 </w:t>
                  </w:r>
                  <w:proofErr w:type="spellStart"/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Mpps</w:t>
                  </w:r>
                  <w:proofErr w:type="spellEnd"/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Ilość jednoczesnych sesji (TCP)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Min.1,3 mln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Ilość nowych sesji/sekundę (TCP)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Min.5k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Ilość polityk zapory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Min.5k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Przepustowość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IPSec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VPN (512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byte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packet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Min.2Gbps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Przepustowość IPS (HTTP/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Enterprise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Min.1,4Gb/s / 350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Mbps</w:t>
                  </w:r>
                  <w:proofErr w:type="spellEnd"/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Przepustowość NGFW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607EF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in250 </w:t>
                  </w:r>
                  <w:proofErr w:type="spellStart"/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Mbps</w:t>
                  </w:r>
                  <w:proofErr w:type="spellEnd"/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>Ilość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>tuneli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 xml:space="preserve"> Gateway-to-Gateway IPSec VPN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Min.200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>Ilość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>tuneli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 xml:space="preserve"> Client-to-Gateway IPSec VPN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Min.500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Max ilość użytkowników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SSL-VPN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Users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Min.100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Przepustowość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SSL-VPN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Min.150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Mbps</w:t>
                  </w:r>
                  <w:proofErr w:type="spellEnd"/>
                </w:p>
              </w:tc>
            </w:tr>
            <w:tr w:rsidR="00342B90" w:rsidRPr="004D3D09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Wysoka dostępność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>Active/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>Active,Active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>/Passive, Clustering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Limit użytkowników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Temperatura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00184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Min. 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0 - 40 °C</w:t>
                  </w:r>
                </w:p>
              </w:tc>
            </w:tr>
            <w:tr w:rsidR="00342B90" w:rsidRPr="004D3D09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Zgodność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210283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</w:pPr>
                  <w:r w:rsidRPr="00210283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>FCC Part 15 Class B, C-Tick, VCCI, CE, UL/</w:t>
                  </w:r>
                  <w:proofErr w:type="spellStart"/>
                  <w:r w:rsidRPr="00210283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>cUL</w:t>
                  </w:r>
                  <w:proofErr w:type="spellEnd"/>
                  <w:r w:rsidRPr="00210283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>, CB</w:t>
                  </w:r>
                </w:p>
              </w:tc>
            </w:tr>
            <w:tr w:rsidR="00342B90" w:rsidRPr="004D3D09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210283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210283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</w:tbl>
          <w:p w:rsidR="003B0490" w:rsidRPr="003B0490" w:rsidRDefault="003B0490" w:rsidP="003B0490">
            <w:pPr>
              <w:jc w:val="both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3B049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Wymaga się 12 miesięcznej subskrypcji modułów bezpieczeństwa obejmujących: aktualizację oprogramowania systemowego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                          </w:t>
            </w:r>
            <w:r w:rsidRPr="003B049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i oprogramowania dla modułów: antywirusowego, wykrywania             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         </w:t>
            </w:r>
            <w:r w:rsidRPr="003B049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i blokowania włamań (IPS), </w:t>
            </w:r>
            <w:proofErr w:type="spellStart"/>
            <w:r w:rsidRPr="003B0490">
              <w:rPr>
                <w:rFonts w:ascii="Calibri" w:hAnsi="Calibri"/>
                <w:b/>
                <w:color w:val="FF0000"/>
                <w:sz w:val="20"/>
                <w:szCs w:val="20"/>
              </w:rPr>
              <w:t>antyspamowego</w:t>
            </w:r>
            <w:proofErr w:type="spellEnd"/>
            <w:r w:rsidRPr="003B049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, filtracji stron wraz z dostępem do stron producenta oraz usługę wsparcia telefonicznego lub </w:t>
            </w:r>
            <w:proofErr w:type="spellStart"/>
            <w:r w:rsidRPr="003B0490">
              <w:rPr>
                <w:rFonts w:ascii="Calibri" w:hAnsi="Calibri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3B049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            </w:t>
            </w:r>
            <w:r w:rsidRPr="003B049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(8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godzin przez 5 dni w tyg. od poniedziałku do piątku) dla Z</w:t>
            </w:r>
            <w:r w:rsidRPr="003B0490">
              <w:rPr>
                <w:rFonts w:ascii="Calibri" w:hAnsi="Calibri"/>
                <w:b/>
                <w:color w:val="FF0000"/>
                <w:sz w:val="20"/>
                <w:szCs w:val="20"/>
              </w:rPr>
              <w:t>amawianego. Gwarancja  - 12 miesięcy, serwis 12 miesięcy.</w:t>
            </w:r>
          </w:p>
          <w:p w:rsidR="00342B90" w:rsidRPr="003B0490" w:rsidRDefault="00342B90" w:rsidP="00342B90"/>
          <w:p w:rsidR="00342B90" w:rsidRPr="003B0490" w:rsidRDefault="00342B90" w:rsidP="008426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577051" w:rsidRPr="00FE55CA" w:rsidRDefault="00577051" w:rsidP="00DB578D">
            <w:pPr>
              <w:jc w:val="both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26" w:type="dxa"/>
          </w:tcPr>
          <w:p w:rsidR="00577051" w:rsidRPr="00FE55CA" w:rsidRDefault="00577051" w:rsidP="00577051">
            <w:pPr>
              <w:jc w:val="both"/>
              <w:rPr>
                <w:sz w:val="20"/>
                <w:szCs w:val="20"/>
              </w:rPr>
            </w:pPr>
          </w:p>
        </w:tc>
      </w:tr>
    </w:tbl>
    <w:p w:rsidR="00FE55CA" w:rsidRDefault="00FE55CA" w:rsidP="00BE38CE">
      <w:pPr>
        <w:pStyle w:val="Akapitzli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 w:type="page"/>
      </w:r>
    </w:p>
    <w:p w:rsidR="00B416DD" w:rsidRPr="00FE55CA" w:rsidRDefault="00B416DD" w:rsidP="00B416DD">
      <w:pPr>
        <w:pStyle w:val="Akapitzlist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FE55CA">
        <w:rPr>
          <w:b/>
          <w:sz w:val="20"/>
          <w:szCs w:val="20"/>
        </w:rPr>
        <w:lastRenderedPageBreak/>
        <w:t xml:space="preserve"> STACJA ROBOCZA (AUDYT)</w:t>
      </w:r>
      <w:r w:rsidR="00380608">
        <w:rPr>
          <w:b/>
          <w:sz w:val="20"/>
          <w:szCs w:val="20"/>
        </w:rPr>
        <w:t xml:space="preserve"> – część nr 8</w:t>
      </w:r>
    </w:p>
    <w:tbl>
      <w:tblPr>
        <w:tblStyle w:val="Tabela-Siatka"/>
        <w:tblW w:w="10349" w:type="dxa"/>
        <w:jc w:val="center"/>
        <w:tblInd w:w="-318" w:type="dxa"/>
        <w:tblLook w:val="04A0"/>
      </w:tblPr>
      <w:tblGrid>
        <w:gridCol w:w="1032"/>
        <w:gridCol w:w="1284"/>
        <w:gridCol w:w="5712"/>
        <w:gridCol w:w="1448"/>
        <w:gridCol w:w="663"/>
        <w:gridCol w:w="7"/>
        <w:gridCol w:w="741"/>
      </w:tblGrid>
      <w:tr w:rsidR="00577051" w:rsidRPr="00FE55CA" w:rsidTr="00FE55CA">
        <w:trPr>
          <w:jc w:val="center"/>
        </w:trPr>
        <w:tc>
          <w:tcPr>
            <w:tcW w:w="1246" w:type="dxa"/>
          </w:tcPr>
          <w:p w:rsidR="00577051" w:rsidRPr="00FE55CA" w:rsidRDefault="00577051" w:rsidP="00DB578D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340" w:type="dxa"/>
            <w:gridSpan w:val="2"/>
          </w:tcPr>
          <w:p w:rsidR="00577051" w:rsidRPr="00FE55CA" w:rsidRDefault="003C7044" w:rsidP="00DB578D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Opis</w:t>
            </w:r>
          </w:p>
          <w:p w:rsidR="00577051" w:rsidRPr="00FE55CA" w:rsidRDefault="00577051" w:rsidP="00DB5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577051" w:rsidRPr="00FE55CA" w:rsidRDefault="00577051" w:rsidP="00DB578D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inne wymagania </w:t>
            </w:r>
          </w:p>
        </w:tc>
        <w:tc>
          <w:tcPr>
            <w:tcW w:w="619" w:type="dxa"/>
          </w:tcPr>
          <w:p w:rsidR="00577051" w:rsidRPr="00FE55CA" w:rsidRDefault="00577051" w:rsidP="001653A0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Ilość</w:t>
            </w:r>
          </w:p>
          <w:p w:rsidR="00577051" w:rsidRPr="00FE55CA" w:rsidRDefault="00577051" w:rsidP="001653A0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Sztuk</w:t>
            </w:r>
          </w:p>
        </w:tc>
        <w:tc>
          <w:tcPr>
            <w:tcW w:w="819" w:type="dxa"/>
            <w:gridSpan w:val="2"/>
          </w:tcPr>
          <w:p w:rsidR="00577051" w:rsidRPr="00FE55CA" w:rsidRDefault="00DF37F1" w:rsidP="001653A0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Cena </w:t>
            </w:r>
            <w:r w:rsidR="00160093" w:rsidRPr="00FE55CA">
              <w:rPr>
                <w:b/>
                <w:sz w:val="20"/>
                <w:szCs w:val="20"/>
              </w:rPr>
              <w:t>brutto</w:t>
            </w:r>
          </w:p>
        </w:tc>
      </w:tr>
      <w:tr w:rsidR="006E5352" w:rsidRPr="00FE55CA" w:rsidTr="00FE55CA">
        <w:trPr>
          <w:jc w:val="center"/>
        </w:trPr>
        <w:tc>
          <w:tcPr>
            <w:tcW w:w="1246" w:type="dxa"/>
            <w:vMerge w:val="restart"/>
          </w:tcPr>
          <w:p w:rsidR="006E5352" w:rsidRPr="00FE55CA" w:rsidRDefault="006E5352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Komputer</w:t>
            </w:r>
          </w:p>
          <w:p w:rsidR="006E5352" w:rsidRPr="00FE55CA" w:rsidRDefault="006E5352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Stacja Robocza</w:t>
            </w:r>
          </w:p>
          <w:p w:rsidR="006E5352" w:rsidRPr="00FE55CA" w:rsidRDefault="006E5352" w:rsidP="001653A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Płyta główna </w:t>
            </w: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………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……………..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…………….</w:t>
            </w:r>
          </w:p>
        </w:tc>
        <w:tc>
          <w:tcPr>
            <w:tcW w:w="5163" w:type="dxa"/>
          </w:tcPr>
          <w:p w:rsidR="000D5C6B" w:rsidRPr="00611DE5" w:rsidRDefault="000D5C6B" w:rsidP="001653A0">
            <w:pPr>
              <w:pStyle w:val="Bezodstpw"/>
              <w:rPr>
                <w:sz w:val="20"/>
                <w:szCs w:val="20"/>
              </w:rPr>
            </w:pPr>
            <w:r w:rsidRPr="00611DE5">
              <w:rPr>
                <w:sz w:val="20"/>
                <w:szCs w:val="20"/>
              </w:rPr>
              <w:t xml:space="preserve">Płyta główna serwerowa o wymiarach </w:t>
            </w:r>
            <w:r w:rsidR="00A05A91" w:rsidRPr="00611DE5">
              <w:rPr>
                <w:sz w:val="20"/>
                <w:szCs w:val="20"/>
              </w:rPr>
              <w:t xml:space="preserve">min. </w:t>
            </w:r>
            <w:r w:rsidRPr="00611DE5">
              <w:rPr>
                <w:sz w:val="20"/>
                <w:szCs w:val="20"/>
              </w:rPr>
              <w:t>305mm x 330mm</w:t>
            </w:r>
            <w:r w:rsidR="004D6ABE" w:rsidRPr="00611DE5">
              <w:rPr>
                <w:sz w:val="20"/>
                <w:szCs w:val="20"/>
              </w:rPr>
              <w:t xml:space="preserve"> kompatybilna z zaoferowana obudową do komputera</w:t>
            </w:r>
          </w:p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Płyta główna z możliwością zainstalowania dwóch procesorów;</w:t>
            </w:r>
          </w:p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gniazdo karty pamięci: min. 8 x DIMM DDR4 z obsługą do min. 512 GB;</w:t>
            </w:r>
          </w:p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częstotliwość pracy pamięci min. 2</w:t>
            </w:r>
            <w:r w:rsidR="00F122DC" w:rsidRPr="00FE55CA">
              <w:rPr>
                <w:sz w:val="20"/>
                <w:szCs w:val="20"/>
              </w:rPr>
              <w:t>133</w:t>
            </w:r>
            <w:r w:rsidRPr="00FE55CA">
              <w:rPr>
                <w:sz w:val="20"/>
                <w:szCs w:val="20"/>
              </w:rPr>
              <w:t xml:space="preserve"> MHz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</w:rPr>
            </w:pPr>
            <w:r w:rsidRPr="00FE55CA">
              <w:rPr>
                <w:rStyle w:val="Normalny1"/>
                <w:sz w:val="20"/>
                <w:szCs w:val="20"/>
              </w:rPr>
              <w:t>Ilość slotów PCI-E x 16: min: 6,</w:t>
            </w:r>
            <w:r w:rsidRPr="00FE55CA">
              <w:rPr>
                <w:sz w:val="20"/>
                <w:szCs w:val="20"/>
              </w:rPr>
              <w:t xml:space="preserve"> obsługa </w:t>
            </w:r>
            <w:proofErr w:type="spellStart"/>
            <w:r w:rsidRPr="00FE55CA">
              <w:rPr>
                <w:sz w:val="20"/>
                <w:szCs w:val="20"/>
              </w:rPr>
              <w:t>PCIe</w:t>
            </w:r>
            <w:proofErr w:type="spellEnd"/>
            <w:r w:rsidRPr="00FE55CA">
              <w:rPr>
                <w:sz w:val="20"/>
                <w:szCs w:val="20"/>
              </w:rPr>
              <w:t xml:space="preserve"> 3.0</w:t>
            </w:r>
            <w:r w:rsidRPr="00FE55CA">
              <w:rPr>
                <w:rStyle w:val="Normalny1"/>
                <w:sz w:val="20"/>
                <w:szCs w:val="20"/>
              </w:rPr>
              <w:t>;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Obsługa </w:t>
            </w:r>
            <w:proofErr w:type="spellStart"/>
            <w:r w:rsidRPr="00FE55CA">
              <w:rPr>
                <w:sz w:val="20"/>
                <w:szCs w:val="20"/>
              </w:rPr>
              <w:t>Raid</w:t>
            </w:r>
            <w:proofErr w:type="spellEnd"/>
            <w:r w:rsidRPr="00FE55CA">
              <w:rPr>
                <w:sz w:val="20"/>
                <w:szCs w:val="20"/>
              </w:rPr>
              <w:t xml:space="preserve"> 0, 1, 5, 10;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</w:rPr>
            </w:pPr>
            <w:r w:rsidRPr="00FE55CA">
              <w:rPr>
                <w:rStyle w:val="Normalny1"/>
                <w:sz w:val="20"/>
                <w:szCs w:val="20"/>
              </w:rPr>
              <w:t xml:space="preserve">złącza wewnętrzne: 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</w:rPr>
            </w:pPr>
            <w:r w:rsidRPr="00FE55CA">
              <w:rPr>
                <w:rStyle w:val="Normalny1"/>
                <w:sz w:val="20"/>
                <w:szCs w:val="20"/>
              </w:rPr>
              <w:t xml:space="preserve">min. 2 x USB 3.0, 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</w:rPr>
            </w:pPr>
            <w:r w:rsidRPr="00FE55CA">
              <w:rPr>
                <w:rStyle w:val="Normalny1"/>
                <w:sz w:val="20"/>
                <w:szCs w:val="20"/>
              </w:rPr>
              <w:t xml:space="preserve">min. 1 x M.2, 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</w:rPr>
            </w:pPr>
            <w:r w:rsidRPr="00FE55CA">
              <w:rPr>
                <w:rStyle w:val="Normalny1"/>
                <w:sz w:val="20"/>
                <w:szCs w:val="20"/>
              </w:rPr>
              <w:t>min. 8 x S-ATA III 600;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</w:rPr>
            </w:pPr>
            <w:r w:rsidRPr="00FE55CA">
              <w:rPr>
                <w:rStyle w:val="Normalny1"/>
                <w:sz w:val="20"/>
                <w:szCs w:val="20"/>
              </w:rPr>
              <w:t xml:space="preserve">Złącza zewnętrzne: 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</w:rPr>
            </w:pPr>
            <w:r w:rsidRPr="00FE55CA">
              <w:rPr>
                <w:rStyle w:val="Normalny1"/>
                <w:sz w:val="20"/>
                <w:szCs w:val="20"/>
              </w:rPr>
              <w:t xml:space="preserve">min. 2 x USB2.0, 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  <w:lang w:val="en-US"/>
              </w:rPr>
            </w:pPr>
            <w:r w:rsidRPr="00FE55CA">
              <w:rPr>
                <w:rStyle w:val="Normalny1"/>
                <w:sz w:val="20"/>
                <w:szCs w:val="20"/>
                <w:lang w:val="en-US"/>
              </w:rPr>
              <w:t>min. 6 x USB3.0,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  <w:lang w:val="en-US"/>
              </w:rPr>
            </w:pPr>
            <w:r w:rsidRPr="00FE55CA">
              <w:rPr>
                <w:rStyle w:val="Normalny1"/>
                <w:sz w:val="20"/>
                <w:szCs w:val="20"/>
                <w:lang w:val="en-US"/>
              </w:rPr>
              <w:t>min. 2 x RJ45;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</w:rPr>
            </w:pPr>
            <w:r w:rsidRPr="00FE55CA">
              <w:rPr>
                <w:rStyle w:val="Normalny1"/>
                <w:sz w:val="20"/>
                <w:szCs w:val="20"/>
              </w:rPr>
              <w:t xml:space="preserve">Zewnętrzne porty audio: 6 x 3,5 mm, 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</w:rPr>
            </w:pPr>
            <w:r w:rsidRPr="00FE55CA">
              <w:rPr>
                <w:rStyle w:val="Normalny1"/>
                <w:sz w:val="20"/>
                <w:szCs w:val="20"/>
              </w:rPr>
              <w:t>audio w standardzie High Definition min. 8 kanałowe;</w:t>
            </w:r>
          </w:p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Chipset dostosowany do bezproblemowej pracy z oferowanym procesorem;</w:t>
            </w:r>
          </w:p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Wymagane złącza i porty nie mogą być uzyskane za pomocą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hubów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>, przejściówek, itp.</w:t>
            </w:r>
          </w:p>
        </w:tc>
        <w:tc>
          <w:tcPr>
            <w:tcW w:w="1325" w:type="dxa"/>
            <w:vMerge w:val="restart"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Min. 3 lata gwarancji i obsługi serwisowej:</w:t>
            </w:r>
          </w:p>
          <w:p w:rsidR="006E5352" w:rsidRPr="00FE55CA" w:rsidRDefault="006E5352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Od daty dostawy w miejscu instalacji komputera.</w:t>
            </w:r>
          </w:p>
          <w:p w:rsidR="006E5352" w:rsidRPr="00FE55CA" w:rsidRDefault="006E5352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Usunięcie awarii – następny dzień roboczy po otrzymaniu zgłoszenia.</w:t>
            </w:r>
          </w:p>
          <w:p w:rsidR="006E5352" w:rsidRPr="00FE55CA" w:rsidRDefault="006E5352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w przypadku braku możliwości naprawy w w/w terminie podstawienie sprzętu zastępczego o równoważnych parametrach.</w:t>
            </w:r>
          </w:p>
        </w:tc>
        <w:tc>
          <w:tcPr>
            <w:tcW w:w="626" w:type="dxa"/>
            <w:gridSpan w:val="2"/>
            <w:vMerge w:val="restart"/>
          </w:tcPr>
          <w:p w:rsidR="006E5352" w:rsidRPr="00FE55CA" w:rsidRDefault="006E5352" w:rsidP="00674DE9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  <w:vMerge w:val="restart"/>
          </w:tcPr>
          <w:p w:rsidR="006E5352" w:rsidRPr="00FE55CA" w:rsidRDefault="006E5352" w:rsidP="00674DE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6E5352" w:rsidRPr="00FE55CA" w:rsidTr="00FE55CA">
        <w:trPr>
          <w:jc w:val="center"/>
        </w:trPr>
        <w:tc>
          <w:tcPr>
            <w:tcW w:w="1246" w:type="dxa"/>
            <w:vMerge/>
          </w:tcPr>
          <w:p w:rsidR="006E5352" w:rsidRPr="00FE55CA" w:rsidRDefault="006E5352" w:rsidP="001653A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Procesor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…..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……………..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</w:t>
            </w:r>
          </w:p>
        </w:tc>
        <w:tc>
          <w:tcPr>
            <w:tcW w:w="5163" w:type="dxa"/>
          </w:tcPr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architektura [bit]: 64</w:t>
            </w:r>
          </w:p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ilość rdzeni: min. 10</w:t>
            </w:r>
          </w:p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taktowany zegarem min. 2,1 GHz;</w:t>
            </w:r>
          </w:p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Pamięć podręczna L3 min. 25MB;</w:t>
            </w:r>
          </w:p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TDP [W]: max. 85; </w:t>
            </w:r>
          </w:p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wykonany w technologii min. 14nm. </w:t>
            </w:r>
          </w:p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left="20" w:firstLine="0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Procesor równoważny wydajnościowo osiągający w teście </w:t>
            </w:r>
            <w:proofErr w:type="spellStart"/>
            <w:r w:rsidRPr="00FE55CA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FE55CA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CPU Mark High </w:t>
            </w:r>
            <w:proofErr w:type="spellStart"/>
            <w:r w:rsidRPr="00FE55CA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End</w:t>
            </w:r>
            <w:proofErr w:type="spellEnd"/>
            <w:r w:rsidRPr="00FE55CA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E55CA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CPU’s</w:t>
            </w:r>
            <w:proofErr w:type="spellEnd"/>
            <w:r w:rsidRPr="00FE55CA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wynik </w:t>
            </w:r>
            <w:r w:rsidRPr="004D3D09">
              <w:rPr>
                <w:rFonts w:asciiTheme="minorHAnsi" w:hAnsiTheme="minorHAnsi"/>
                <w:color w:val="FF0000"/>
                <w:sz w:val="20"/>
                <w:szCs w:val="20"/>
                <w:lang w:eastAsia="pl-PL"/>
              </w:rPr>
              <w:t>min. 13 9</w:t>
            </w:r>
            <w:r w:rsidR="004D3D09" w:rsidRPr="004D3D09">
              <w:rPr>
                <w:rFonts w:asciiTheme="minorHAnsi" w:hAnsiTheme="minorHAnsi"/>
                <w:color w:val="FF0000"/>
                <w:sz w:val="20"/>
                <w:szCs w:val="20"/>
                <w:lang w:eastAsia="pl-PL"/>
              </w:rPr>
              <w:t>00</w:t>
            </w:r>
            <w:r w:rsidRPr="004D3D09">
              <w:rPr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4D3D09">
              <w:rPr>
                <w:rFonts w:asciiTheme="minorHAnsi" w:hAnsiTheme="minorHAnsi"/>
                <w:color w:val="FF0000"/>
                <w:sz w:val="20"/>
                <w:szCs w:val="20"/>
              </w:rPr>
              <w:t>punktów</w:t>
            </w:r>
            <w:r w:rsidRPr="00FE55CA">
              <w:rPr>
                <w:rFonts w:asciiTheme="minorHAnsi" w:hAnsiTheme="minorHAnsi"/>
                <w:sz w:val="20"/>
                <w:szCs w:val="20"/>
              </w:rPr>
              <w:t>, według wyników opublikowanych na stronie www:</w:t>
            </w:r>
            <w:hyperlink r:id="rId6" w:history="1">
              <w:r w:rsidRPr="00FE55CA">
                <w:rPr>
                  <w:rStyle w:val="Hipercze"/>
                  <w:rFonts w:asciiTheme="minorHAnsi" w:hAnsiTheme="minorHAnsi"/>
                  <w:sz w:val="20"/>
                  <w:szCs w:val="20"/>
                </w:rPr>
                <w:t xml:space="preserve"> </w:t>
              </w:r>
              <w:hyperlink r:id="rId7" w:history="1">
                <w:r w:rsidRPr="00FE55CA">
                  <w:rPr>
                    <w:rStyle w:val="Hipercze"/>
                    <w:rFonts w:asciiTheme="minorHAnsi" w:hAnsiTheme="minorHAnsi"/>
                    <w:sz w:val="20"/>
                    <w:szCs w:val="20"/>
                    <w:lang w:eastAsia="pl-PL"/>
                  </w:rPr>
                  <w:t>http://www.cpubenchmark.net/high_end_cpus.html</w:t>
                </w:r>
              </w:hyperlink>
            </w:hyperlink>
          </w:p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W przypadku użycia przez oferenta testów wydajności Zamawiający zastrzega sobie, iż w celu sprawdzenia poprawności przeprowadzenia testów oferent musi dostarczyć </w:t>
            </w:r>
            <w:r w:rsidRPr="00FE55CA">
              <w:rPr>
                <w:sz w:val="20"/>
                <w:szCs w:val="20"/>
              </w:rPr>
              <w:t>zamawiającemu oprogramowanie testujące, testowany zestaw oraz dokładny opis użytych testów wraz z wynikami w celu ich sprawdzenia w terminie nie dłuższym niż 3 dni robocze od otrzymania zawiadomienia od Zamawiającego.</w:t>
            </w:r>
          </w:p>
        </w:tc>
        <w:tc>
          <w:tcPr>
            <w:tcW w:w="1325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</w:tr>
      <w:tr w:rsidR="006E5352" w:rsidRPr="00FE55CA" w:rsidTr="00FE55CA">
        <w:trPr>
          <w:jc w:val="center"/>
        </w:trPr>
        <w:tc>
          <w:tcPr>
            <w:tcW w:w="1246" w:type="dxa"/>
            <w:vMerge/>
          </w:tcPr>
          <w:p w:rsidR="006E5352" w:rsidRPr="00FE55CA" w:rsidRDefault="006E5352" w:rsidP="001653A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Pamięć operacyjna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…….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</w:t>
            </w:r>
          </w:p>
        </w:tc>
        <w:tc>
          <w:tcPr>
            <w:tcW w:w="5163" w:type="dxa"/>
          </w:tcPr>
          <w:p w:rsidR="00FE55CA" w:rsidRPr="00FE55CA" w:rsidRDefault="006E5352" w:rsidP="00FE55CA">
            <w:pPr>
              <w:pStyle w:val="Bezodstpw"/>
              <w:jc w:val="both"/>
              <w:rPr>
                <w:sz w:val="20"/>
                <w:szCs w:val="20"/>
              </w:rPr>
            </w:pPr>
            <w:r w:rsidRPr="00FE55CA">
              <w:rPr>
                <w:rStyle w:val="Normalny1"/>
                <w:sz w:val="20"/>
                <w:szCs w:val="20"/>
              </w:rPr>
              <w:t>min. 32 GB DDR4; min. 2</w:t>
            </w:r>
            <w:r w:rsidR="00EA1439" w:rsidRPr="00FE55CA">
              <w:rPr>
                <w:rStyle w:val="Normalny1"/>
                <w:sz w:val="20"/>
                <w:szCs w:val="20"/>
              </w:rPr>
              <w:t>133</w:t>
            </w:r>
            <w:r w:rsidRPr="00FE55CA">
              <w:rPr>
                <w:rStyle w:val="Normalny1"/>
                <w:sz w:val="20"/>
                <w:szCs w:val="20"/>
              </w:rPr>
              <w:t xml:space="preserve"> MHz; korekcja błędów ECC</w:t>
            </w:r>
            <w:r w:rsidR="00FE55CA" w:rsidRPr="00FE55CA">
              <w:rPr>
                <w:rStyle w:val="Normalny1"/>
                <w:sz w:val="20"/>
                <w:szCs w:val="20"/>
              </w:rPr>
              <w:t xml:space="preserve">,  </w:t>
            </w:r>
            <w:r w:rsidR="00FE55CA" w:rsidRPr="00611DE5">
              <w:rPr>
                <w:rStyle w:val="Normalny1"/>
                <w:sz w:val="20"/>
                <w:szCs w:val="20"/>
              </w:rPr>
              <w:t>CL15</w:t>
            </w:r>
          </w:p>
        </w:tc>
        <w:tc>
          <w:tcPr>
            <w:tcW w:w="1325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</w:tr>
      <w:tr w:rsidR="006E5352" w:rsidRPr="00FE55CA" w:rsidTr="00FE55CA">
        <w:trPr>
          <w:jc w:val="center"/>
        </w:trPr>
        <w:tc>
          <w:tcPr>
            <w:tcW w:w="1246" w:type="dxa"/>
            <w:vMerge/>
          </w:tcPr>
          <w:p w:rsidR="006E5352" w:rsidRPr="00FE55CA" w:rsidRDefault="006E5352" w:rsidP="001653A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Karta graficzna </w:t>
            </w: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……..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……………….</w:t>
            </w:r>
          </w:p>
        </w:tc>
        <w:tc>
          <w:tcPr>
            <w:tcW w:w="5163" w:type="dxa"/>
          </w:tcPr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l-PL"/>
              </w:rPr>
            </w:pPr>
            <w:r w:rsidRPr="00FE55CA">
              <w:rPr>
                <w:sz w:val="20"/>
                <w:szCs w:val="20"/>
                <w:lang w:eastAsia="pl-PL"/>
              </w:rPr>
              <w:t>Pamięć RAM: min. 5 GB GDDR5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l-PL"/>
              </w:rPr>
            </w:pPr>
            <w:r w:rsidRPr="00FE55CA">
              <w:rPr>
                <w:sz w:val="20"/>
                <w:szCs w:val="20"/>
                <w:lang w:eastAsia="pl-PL"/>
              </w:rPr>
              <w:t>Szyna danych [bit]: min. 160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l-PL"/>
              </w:rPr>
            </w:pPr>
            <w:proofErr w:type="spellStart"/>
            <w:r w:rsidRPr="00FE55CA">
              <w:rPr>
                <w:sz w:val="20"/>
                <w:szCs w:val="20"/>
                <w:lang w:eastAsia="pl-PL"/>
              </w:rPr>
              <w:t>DisplayPort</w:t>
            </w:r>
            <w:proofErr w:type="spellEnd"/>
            <w:r w:rsidRPr="00FE55CA">
              <w:rPr>
                <w:sz w:val="20"/>
                <w:szCs w:val="20"/>
                <w:lang w:eastAsia="pl-PL"/>
              </w:rPr>
              <w:t>: min. 4 szt.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rPr>
                <w:rStyle w:val="Normalny1"/>
                <w:sz w:val="20"/>
                <w:szCs w:val="20"/>
              </w:rPr>
            </w:pPr>
            <w:r w:rsidRPr="00FE55CA">
              <w:rPr>
                <w:sz w:val="20"/>
                <w:szCs w:val="20"/>
                <w:lang w:eastAsia="pl-PL"/>
              </w:rPr>
              <w:t>osi</w:t>
            </w:r>
            <w:r w:rsidRPr="00FE55CA">
              <w:rPr>
                <w:rFonts w:eastAsia="TimesNewRoman" w:cs="TimesNewRoman"/>
                <w:sz w:val="20"/>
                <w:szCs w:val="20"/>
                <w:lang w:eastAsia="pl-PL"/>
              </w:rPr>
              <w:t>ą</w:t>
            </w:r>
            <w:r w:rsidRPr="00FE55CA">
              <w:rPr>
                <w:sz w:val="20"/>
                <w:szCs w:val="20"/>
                <w:lang w:eastAsia="pl-PL"/>
              </w:rPr>
              <w:t>gaj</w:t>
            </w:r>
            <w:r w:rsidRPr="00FE55CA">
              <w:rPr>
                <w:rFonts w:eastAsia="TimesNewRoman" w:cs="TimesNewRoman"/>
                <w:sz w:val="20"/>
                <w:szCs w:val="20"/>
                <w:lang w:eastAsia="pl-PL"/>
              </w:rPr>
              <w:t>ą</w:t>
            </w:r>
            <w:r w:rsidRPr="00FE55CA">
              <w:rPr>
                <w:sz w:val="20"/>
                <w:szCs w:val="20"/>
                <w:lang w:eastAsia="pl-PL"/>
              </w:rPr>
              <w:t>ca w te</w:t>
            </w:r>
            <w:r w:rsidRPr="00FE55CA">
              <w:rPr>
                <w:rFonts w:eastAsia="TimesNewRoman" w:cs="TimesNewRoman"/>
                <w:sz w:val="20"/>
                <w:szCs w:val="20"/>
                <w:lang w:eastAsia="pl-PL"/>
              </w:rPr>
              <w:t>ś</w:t>
            </w:r>
            <w:r w:rsidRPr="00FE55CA">
              <w:rPr>
                <w:sz w:val="20"/>
                <w:szCs w:val="20"/>
                <w:lang w:eastAsia="pl-PL"/>
              </w:rPr>
              <w:t xml:space="preserve">cie </w:t>
            </w:r>
            <w:proofErr w:type="spellStart"/>
            <w:r w:rsidRPr="00FE55CA">
              <w:rPr>
                <w:sz w:val="20"/>
                <w:szCs w:val="20"/>
              </w:rPr>
              <w:t>PassMark</w:t>
            </w:r>
            <w:proofErr w:type="spellEnd"/>
            <w:r w:rsidRPr="00FE55CA">
              <w:rPr>
                <w:sz w:val="20"/>
                <w:szCs w:val="20"/>
              </w:rPr>
              <w:t xml:space="preserve"> - G3D Ma</w:t>
            </w:r>
            <w:r w:rsidR="004D3D09">
              <w:rPr>
                <w:sz w:val="20"/>
                <w:szCs w:val="20"/>
              </w:rPr>
              <w:t xml:space="preserve">rk High </w:t>
            </w:r>
            <w:proofErr w:type="spellStart"/>
            <w:r w:rsidR="004D3D09">
              <w:rPr>
                <w:sz w:val="20"/>
                <w:szCs w:val="20"/>
              </w:rPr>
              <w:t>End</w:t>
            </w:r>
            <w:proofErr w:type="spellEnd"/>
            <w:r w:rsidR="004D3D09">
              <w:rPr>
                <w:sz w:val="20"/>
                <w:szCs w:val="20"/>
              </w:rPr>
              <w:t xml:space="preserve"> </w:t>
            </w:r>
            <w:proofErr w:type="spellStart"/>
            <w:r w:rsidR="004D3D09">
              <w:rPr>
                <w:sz w:val="20"/>
                <w:szCs w:val="20"/>
              </w:rPr>
              <w:t>Videocards</w:t>
            </w:r>
            <w:proofErr w:type="spellEnd"/>
            <w:r w:rsidR="004D3D09">
              <w:rPr>
                <w:sz w:val="20"/>
                <w:szCs w:val="20"/>
              </w:rPr>
              <w:t xml:space="preserve"> </w:t>
            </w:r>
            <w:r w:rsidR="004D3D09">
              <w:rPr>
                <w:color w:val="FF0000"/>
                <w:sz w:val="20"/>
                <w:szCs w:val="20"/>
              </w:rPr>
              <w:t>min. 80</w:t>
            </w:r>
            <w:r w:rsidR="004D3D09" w:rsidRPr="004D3D09">
              <w:rPr>
                <w:color w:val="FF0000"/>
                <w:sz w:val="20"/>
                <w:szCs w:val="20"/>
              </w:rPr>
              <w:t>00</w:t>
            </w:r>
            <w:r w:rsidRPr="004D3D09">
              <w:rPr>
                <w:color w:val="FF0000"/>
                <w:sz w:val="20"/>
                <w:szCs w:val="20"/>
              </w:rPr>
              <w:t xml:space="preserve"> pkt.</w:t>
            </w:r>
            <w:r w:rsidRPr="00FE55CA">
              <w:rPr>
                <w:sz w:val="20"/>
                <w:szCs w:val="20"/>
              </w:rPr>
              <w:t xml:space="preserve"> </w:t>
            </w:r>
            <w:hyperlink r:id="rId8" w:history="1">
              <w:r w:rsidRPr="00FE55CA">
                <w:rPr>
                  <w:rStyle w:val="Hipercze"/>
                  <w:sz w:val="20"/>
                  <w:szCs w:val="20"/>
                </w:rPr>
                <w:t>http://www.videocardbenchmark.net/high_end_gpus.html</w:t>
              </w:r>
            </w:hyperlink>
          </w:p>
        </w:tc>
        <w:tc>
          <w:tcPr>
            <w:tcW w:w="1325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</w:tr>
      <w:tr w:rsidR="006E5352" w:rsidRPr="00FE55CA" w:rsidTr="00FE55CA">
        <w:trPr>
          <w:jc w:val="center"/>
        </w:trPr>
        <w:tc>
          <w:tcPr>
            <w:tcW w:w="1246" w:type="dxa"/>
            <w:vMerge/>
          </w:tcPr>
          <w:p w:rsidR="006E5352" w:rsidRPr="00FE55CA" w:rsidRDefault="006E5352" w:rsidP="001653A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Dysk 1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Wpisać </w:t>
            </w:r>
            <w:r w:rsidRPr="00FE55CA">
              <w:rPr>
                <w:b/>
                <w:sz w:val="20"/>
                <w:szCs w:val="20"/>
              </w:rPr>
              <w:lastRenderedPageBreak/>
              <w:t>nazwę</w:t>
            </w:r>
            <w:r w:rsidRPr="00FE55CA">
              <w:rPr>
                <w:sz w:val="20"/>
                <w:szCs w:val="20"/>
              </w:rPr>
              <w:t>……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……………..</w:t>
            </w:r>
          </w:p>
        </w:tc>
        <w:tc>
          <w:tcPr>
            <w:tcW w:w="5163" w:type="dxa"/>
            <w:shd w:val="clear" w:color="auto" w:fill="auto"/>
          </w:tcPr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lastRenderedPageBreak/>
              <w:t>Typ dysku: SSD;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>Format: M.2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lastRenderedPageBreak/>
              <w:t>Pojemność: min. 256 GB;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 xml:space="preserve">Interfejs: </w:t>
            </w:r>
            <w:r w:rsidRPr="00FE55CA">
              <w:rPr>
                <w:sz w:val="20"/>
                <w:szCs w:val="20"/>
              </w:rPr>
              <w:t xml:space="preserve">SATA III (6 </w:t>
            </w:r>
            <w:proofErr w:type="spellStart"/>
            <w:r w:rsidRPr="00FE55CA">
              <w:rPr>
                <w:sz w:val="20"/>
                <w:szCs w:val="20"/>
              </w:rPr>
              <w:t>Gb</w:t>
            </w:r>
            <w:proofErr w:type="spellEnd"/>
            <w:r w:rsidRPr="00FE55CA">
              <w:rPr>
                <w:sz w:val="20"/>
                <w:szCs w:val="20"/>
              </w:rPr>
              <w:t>/s)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Szybkość odczytu: min. </w:t>
            </w:r>
            <w:r w:rsidR="002E62F6" w:rsidRPr="00FE55CA">
              <w:rPr>
                <w:sz w:val="20"/>
                <w:szCs w:val="20"/>
              </w:rPr>
              <w:t>1000</w:t>
            </w:r>
            <w:r w:rsidRPr="00FE55CA">
              <w:rPr>
                <w:sz w:val="20"/>
                <w:szCs w:val="20"/>
              </w:rPr>
              <w:t xml:space="preserve"> MB/s;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Szybkość zapisu: min. </w:t>
            </w:r>
            <w:r w:rsidR="002E62F6" w:rsidRPr="00FE55CA">
              <w:rPr>
                <w:sz w:val="20"/>
                <w:szCs w:val="20"/>
              </w:rPr>
              <w:t>800</w:t>
            </w:r>
            <w:r w:rsidRPr="00FE55CA">
              <w:rPr>
                <w:sz w:val="20"/>
                <w:szCs w:val="20"/>
              </w:rPr>
              <w:t xml:space="preserve"> MB/s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>MTBF: min. 2 000 000 h</w:t>
            </w:r>
          </w:p>
        </w:tc>
        <w:tc>
          <w:tcPr>
            <w:tcW w:w="1325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</w:tr>
      <w:tr w:rsidR="006E5352" w:rsidRPr="00FE55CA" w:rsidTr="00FE55CA">
        <w:trPr>
          <w:jc w:val="center"/>
        </w:trPr>
        <w:tc>
          <w:tcPr>
            <w:tcW w:w="1246" w:type="dxa"/>
            <w:vMerge/>
          </w:tcPr>
          <w:p w:rsidR="006E5352" w:rsidRPr="00FE55CA" w:rsidRDefault="006E5352" w:rsidP="001653A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Dysk 2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…….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……………….</w:t>
            </w:r>
          </w:p>
        </w:tc>
        <w:tc>
          <w:tcPr>
            <w:tcW w:w="5163" w:type="dxa"/>
          </w:tcPr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>Typ dysku: HDD;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>Format: 3,5 cala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>Pojemność: min. 2 TB;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>Pamięć podręczna: min. 64 MB;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 xml:space="preserve">Interfejs: </w:t>
            </w:r>
            <w:r w:rsidRPr="00FE55CA">
              <w:rPr>
                <w:sz w:val="20"/>
                <w:szCs w:val="20"/>
              </w:rPr>
              <w:t xml:space="preserve">SATA III (6 </w:t>
            </w:r>
            <w:proofErr w:type="spellStart"/>
            <w:r w:rsidRPr="00FE55CA">
              <w:rPr>
                <w:sz w:val="20"/>
                <w:szCs w:val="20"/>
              </w:rPr>
              <w:t>Gb</w:t>
            </w:r>
            <w:proofErr w:type="spellEnd"/>
            <w:r w:rsidRPr="00FE55CA">
              <w:rPr>
                <w:sz w:val="20"/>
                <w:szCs w:val="20"/>
              </w:rPr>
              <w:t>/s)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 xml:space="preserve">Prędkość obrotowa: min. 7200 </w:t>
            </w:r>
            <w:proofErr w:type="spellStart"/>
            <w:r w:rsidRPr="00FE55CA">
              <w:rPr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FE55CA">
              <w:rPr>
                <w:color w:val="000000"/>
                <w:sz w:val="20"/>
                <w:szCs w:val="20"/>
                <w:lang w:eastAsia="pl-PL"/>
              </w:rPr>
              <w:t>./min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A53A1">
              <w:rPr>
                <w:color w:val="000000"/>
                <w:sz w:val="20"/>
                <w:szCs w:val="20"/>
                <w:lang w:val="en-US" w:eastAsia="pl-PL"/>
              </w:rPr>
              <w:t>Osi</w:t>
            </w:r>
            <w:r w:rsidRPr="00BA53A1">
              <w:rPr>
                <w:rFonts w:eastAsia="TimesNewRoman" w:cs="TimesNewRoman"/>
                <w:color w:val="000000"/>
                <w:sz w:val="20"/>
                <w:szCs w:val="20"/>
                <w:lang w:val="en-US" w:eastAsia="pl-PL"/>
              </w:rPr>
              <w:t>ą</w:t>
            </w:r>
            <w:r w:rsidRPr="00BA53A1">
              <w:rPr>
                <w:color w:val="000000"/>
                <w:sz w:val="20"/>
                <w:szCs w:val="20"/>
                <w:lang w:val="en-US" w:eastAsia="pl-PL"/>
              </w:rPr>
              <w:t>gaj</w:t>
            </w:r>
            <w:r w:rsidRPr="00BA53A1">
              <w:rPr>
                <w:rFonts w:eastAsia="TimesNewRoman" w:cs="TimesNewRoman"/>
                <w:color w:val="000000"/>
                <w:sz w:val="20"/>
                <w:szCs w:val="20"/>
                <w:lang w:val="en-US" w:eastAsia="pl-PL"/>
              </w:rPr>
              <w:t>ą</w:t>
            </w:r>
            <w:r w:rsidRPr="00BA53A1">
              <w:rPr>
                <w:color w:val="000000"/>
                <w:sz w:val="20"/>
                <w:szCs w:val="20"/>
                <w:lang w:val="en-US" w:eastAsia="pl-PL"/>
              </w:rPr>
              <w:t>cy</w:t>
            </w:r>
            <w:proofErr w:type="spellEnd"/>
            <w:r w:rsidRPr="00BA53A1">
              <w:rPr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BA53A1">
              <w:rPr>
                <w:sz w:val="20"/>
                <w:szCs w:val="20"/>
                <w:lang w:val="en-US"/>
              </w:rPr>
              <w:t>PassMark</w:t>
            </w:r>
            <w:proofErr w:type="spellEnd"/>
            <w:r w:rsidRPr="00BA53A1">
              <w:rPr>
                <w:sz w:val="20"/>
                <w:szCs w:val="20"/>
                <w:lang w:val="en-US"/>
              </w:rPr>
              <w:t xml:space="preserve"> - Disk Ratin</w:t>
            </w:r>
            <w:r w:rsidR="00BA53A1" w:rsidRPr="00BA53A1">
              <w:rPr>
                <w:sz w:val="20"/>
                <w:szCs w:val="20"/>
                <w:lang w:val="en-US"/>
              </w:rPr>
              <w:t xml:space="preserve">g Low Mid Range Drives </w:t>
            </w:r>
            <w:r w:rsidR="00BA53A1" w:rsidRPr="00BA53A1">
              <w:rPr>
                <w:color w:val="FF0000"/>
                <w:sz w:val="20"/>
                <w:szCs w:val="20"/>
                <w:lang w:val="en-US"/>
              </w:rPr>
              <w:t>min. 1190</w:t>
            </w:r>
            <w:r w:rsidRPr="00BA53A1">
              <w:rPr>
                <w:color w:val="FF0000"/>
                <w:sz w:val="20"/>
                <w:szCs w:val="20"/>
                <w:lang w:val="en-US"/>
              </w:rPr>
              <w:t xml:space="preserve"> pkt.</w:t>
            </w:r>
            <w:r w:rsidRPr="00BA53A1">
              <w:rPr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FE55CA">
                <w:rPr>
                  <w:rStyle w:val="Hipercze"/>
                  <w:sz w:val="20"/>
                  <w:szCs w:val="20"/>
                </w:rPr>
                <w:t>https://www.harddrivebenchmark.net/low_mid_range_drives.html</w:t>
              </w:r>
            </w:hyperlink>
          </w:p>
        </w:tc>
        <w:tc>
          <w:tcPr>
            <w:tcW w:w="1325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</w:tr>
      <w:tr w:rsidR="006E5352" w:rsidRPr="00FE55CA" w:rsidTr="00FE55CA">
        <w:trPr>
          <w:jc w:val="center"/>
        </w:trPr>
        <w:tc>
          <w:tcPr>
            <w:tcW w:w="1246" w:type="dxa"/>
            <w:vMerge/>
          </w:tcPr>
          <w:p w:rsidR="006E5352" w:rsidRPr="00FE55CA" w:rsidRDefault="006E5352" w:rsidP="001653A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Zasilacz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…….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…………………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………………….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………………..</w:t>
            </w:r>
          </w:p>
        </w:tc>
        <w:tc>
          <w:tcPr>
            <w:tcW w:w="5163" w:type="dxa"/>
          </w:tcPr>
          <w:p w:rsidR="006E5352" w:rsidRPr="00FE55CA" w:rsidRDefault="00A05A91" w:rsidP="00165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611DE5">
              <w:rPr>
                <w:sz w:val="20"/>
                <w:szCs w:val="20"/>
              </w:rPr>
              <w:t xml:space="preserve">Kompatybilny z </w:t>
            </w:r>
            <w:r w:rsidR="007804B2" w:rsidRPr="00611DE5">
              <w:rPr>
                <w:sz w:val="20"/>
                <w:szCs w:val="20"/>
              </w:rPr>
              <w:t xml:space="preserve">zaoferowaną </w:t>
            </w:r>
            <w:r w:rsidRPr="00611DE5">
              <w:rPr>
                <w:sz w:val="20"/>
                <w:szCs w:val="20"/>
              </w:rPr>
              <w:t>płytą główną</w:t>
            </w:r>
            <w:r w:rsidR="006E5352" w:rsidRPr="00611DE5">
              <w:rPr>
                <w:sz w:val="20"/>
                <w:szCs w:val="20"/>
              </w:rPr>
              <w:t>,</w:t>
            </w:r>
            <w:r w:rsidR="006E5352" w:rsidRPr="00FE55CA">
              <w:rPr>
                <w:sz w:val="20"/>
                <w:szCs w:val="20"/>
              </w:rPr>
              <w:t xml:space="preserve"> aktywne PFC, o mocy nie mniejszej niż 600 W o sprawności minimum 82%, złącza minimum: 8 x SATA, zabezpieczenia min. OVP, OTP, OPP, OCP</w:t>
            </w:r>
            <w:r w:rsidR="006E5352" w:rsidRPr="00FE55CA">
              <w:rPr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25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</w:tr>
      <w:tr w:rsidR="006E5352" w:rsidRPr="00FE55CA" w:rsidTr="00FE55CA">
        <w:trPr>
          <w:jc w:val="center"/>
        </w:trPr>
        <w:tc>
          <w:tcPr>
            <w:tcW w:w="1246" w:type="dxa"/>
            <w:vMerge/>
          </w:tcPr>
          <w:p w:rsidR="006E5352" w:rsidRPr="00FE55CA" w:rsidRDefault="006E5352" w:rsidP="001653A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Obudowa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…….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………………….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………………..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…………………..</w:t>
            </w:r>
          </w:p>
        </w:tc>
        <w:tc>
          <w:tcPr>
            <w:tcW w:w="5163" w:type="dxa"/>
          </w:tcPr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Fabrycznie przystosowana do pracy w układzie pionowym, typ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full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tower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>, wnęki montażowe: min. 1x 2,5”, min. 6 x 3,5" wewnętrzne (montaż bez narzędziowy), min. 3 x 5,25" zewnętrzne (montaż bez narzędziowy). Minimum 4 złącza USB na froncie obudowy w tym 2 złącza USB 3.0, złącze słuchawkowe i mikrofonowe. Fabrycznie zamontowane wentylatory: minimum 1x200mm front, panel tylny min. 1x140mm.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Wymagane złącza i porty nie mogą być uzyskane za pomocą </w:t>
            </w:r>
            <w:proofErr w:type="spellStart"/>
            <w:r w:rsidRPr="00FE55CA">
              <w:rPr>
                <w:sz w:val="20"/>
                <w:szCs w:val="20"/>
              </w:rPr>
              <w:t>hubów</w:t>
            </w:r>
            <w:proofErr w:type="spellEnd"/>
            <w:r w:rsidRPr="00FE55CA">
              <w:rPr>
                <w:sz w:val="20"/>
                <w:szCs w:val="20"/>
              </w:rPr>
              <w:t>, przejściówek, wyprowadzeń czy czytników kart itp.</w:t>
            </w:r>
          </w:p>
        </w:tc>
        <w:tc>
          <w:tcPr>
            <w:tcW w:w="1325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</w:tr>
      <w:tr w:rsidR="006E5352" w:rsidRPr="00FE55CA" w:rsidTr="00FE55CA">
        <w:trPr>
          <w:jc w:val="center"/>
        </w:trPr>
        <w:tc>
          <w:tcPr>
            <w:tcW w:w="1246" w:type="dxa"/>
            <w:vMerge/>
          </w:tcPr>
          <w:p w:rsidR="006E5352" w:rsidRPr="00FE55CA" w:rsidRDefault="006E5352" w:rsidP="001653A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Wymagania dodatkowe</w:t>
            </w:r>
          </w:p>
        </w:tc>
        <w:tc>
          <w:tcPr>
            <w:tcW w:w="5163" w:type="dxa"/>
          </w:tcPr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Napęd: DVD/DVD-RW</w:t>
            </w:r>
            <w:r w:rsidRPr="00FE55CA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, </w:t>
            </w:r>
          </w:p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mysz optyczna USB: czułość [CPI]: min. 1600, długość przewodu: min. 1,5 m, ilość przycisków: min. 4+1 w rolce;</w:t>
            </w:r>
          </w:p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Klawiatura: USB, długość przewodu min. 1,5 m, układ klawiszy QWERTY, wbudowany blok numeryczny.</w:t>
            </w:r>
          </w:p>
        </w:tc>
        <w:tc>
          <w:tcPr>
            <w:tcW w:w="1325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</w:tr>
      <w:tr w:rsidR="006E5352" w:rsidRPr="00FE55CA" w:rsidTr="00FE55CA">
        <w:trPr>
          <w:jc w:val="center"/>
        </w:trPr>
        <w:tc>
          <w:tcPr>
            <w:tcW w:w="1246" w:type="dxa"/>
            <w:vMerge/>
          </w:tcPr>
          <w:p w:rsidR="006E5352" w:rsidRPr="00FE55CA" w:rsidRDefault="006E5352" w:rsidP="001653A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Standardy</w:t>
            </w:r>
          </w:p>
        </w:tc>
        <w:tc>
          <w:tcPr>
            <w:tcW w:w="5163" w:type="dxa"/>
          </w:tcPr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Komputer musi być oznaczony znakiem CE lub równoważnym</w:t>
            </w:r>
          </w:p>
        </w:tc>
        <w:tc>
          <w:tcPr>
            <w:tcW w:w="1325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0C46ED" w:rsidRPr="00FE55CA" w:rsidRDefault="000C46ED" w:rsidP="001653A0">
      <w:pPr>
        <w:spacing w:line="240" w:lineRule="auto"/>
        <w:rPr>
          <w:b/>
          <w:sz w:val="20"/>
          <w:szCs w:val="20"/>
        </w:rPr>
      </w:pPr>
    </w:p>
    <w:p w:rsidR="00DB578D" w:rsidRPr="00FE55CA" w:rsidRDefault="00B416DD" w:rsidP="00B416DD">
      <w:pPr>
        <w:pStyle w:val="Akapitzlist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FE55CA">
        <w:rPr>
          <w:b/>
          <w:sz w:val="20"/>
          <w:szCs w:val="20"/>
        </w:rPr>
        <w:t>MONITORY (AUDYT)</w:t>
      </w:r>
      <w:r w:rsidR="00380608">
        <w:rPr>
          <w:b/>
          <w:sz w:val="20"/>
          <w:szCs w:val="20"/>
        </w:rPr>
        <w:t xml:space="preserve"> – część nr 9</w:t>
      </w:r>
    </w:p>
    <w:tbl>
      <w:tblPr>
        <w:tblW w:w="10859" w:type="dxa"/>
        <w:jc w:val="center"/>
        <w:tblInd w:w="-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8"/>
        <w:gridCol w:w="2268"/>
        <w:gridCol w:w="2268"/>
        <w:gridCol w:w="2410"/>
        <w:gridCol w:w="641"/>
        <w:gridCol w:w="1244"/>
      </w:tblGrid>
      <w:tr w:rsidR="00577051" w:rsidRPr="00FE55CA" w:rsidTr="00F41DC6">
        <w:trPr>
          <w:jc w:val="center"/>
        </w:trPr>
        <w:tc>
          <w:tcPr>
            <w:tcW w:w="2028" w:type="dxa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4536" w:type="dxa"/>
            <w:gridSpan w:val="2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Parametry </w:t>
            </w:r>
          </w:p>
        </w:tc>
        <w:tc>
          <w:tcPr>
            <w:tcW w:w="2410" w:type="dxa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inne wymagania 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Ilość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DF37F1" w:rsidP="001653A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Cena </w:t>
            </w:r>
            <w:r w:rsidR="00160093"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>brutto</w:t>
            </w:r>
          </w:p>
        </w:tc>
      </w:tr>
      <w:tr w:rsidR="00F41DC6" w:rsidRPr="00FE55CA" w:rsidTr="00F41DC6">
        <w:trPr>
          <w:trHeight w:val="567"/>
          <w:jc w:val="center"/>
        </w:trPr>
        <w:tc>
          <w:tcPr>
            <w:tcW w:w="2028" w:type="dxa"/>
            <w:vMerge w:val="restart"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de-DE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 xml:space="preserve">Monitor LCD x 4 </w:t>
            </w:r>
            <w:proofErr w:type="spellStart"/>
            <w:r w:rsidRPr="00FE55CA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szt</w:t>
            </w:r>
            <w:proofErr w:type="spellEnd"/>
            <w:r w:rsidRPr="00FE55CA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.</w:t>
            </w:r>
          </w:p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de-DE"/>
              </w:rPr>
            </w:pPr>
            <w:proofErr w:type="spellStart"/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Wpisać</w:t>
            </w:r>
            <w:proofErr w:type="spellEnd"/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nazwę</w:t>
            </w:r>
            <w:proofErr w:type="spellEnd"/>
            <w:r w:rsidRPr="00FE55CA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…………………………………………………………………………………………………..</w:t>
            </w:r>
          </w:p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de-DE"/>
              </w:rPr>
            </w:pPr>
          </w:p>
          <w:p w:rsidR="00FE55CA" w:rsidRPr="00FE55CA" w:rsidRDefault="00FE55CA" w:rsidP="00165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typ matrycy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IPS</w:t>
            </w:r>
          </w:p>
        </w:tc>
        <w:tc>
          <w:tcPr>
            <w:tcW w:w="2410" w:type="dxa"/>
            <w:vMerge w:val="restart"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Min. 3 lata gwarancji i obsługi serwisowej:</w:t>
            </w:r>
          </w:p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- Od daty dostawy w miejscu instalacji monitora.</w:t>
            </w:r>
          </w:p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- Usunięcie awarii – następny dzień roboczy po otrzymaniu zgłoszenia.</w:t>
            </w:r>
          </w:p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 xml:space="preserve">- w przypadku braku możliwości naprawy w w/w terminie podstawienie sprzęt zastępczy o równoważnych </w:t>
            </w: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parametrach.</w:t>
            </w:r>
          </w:p>
        </w:tc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4</w:t>
            </w:r>
          </w:p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1DC6" w:rsidRPr="00FE55CA" w:rsidTr="00F41DC6">
        <w:trPr>
          <w:trHeight w:val="283"/>
          <w:jc w:val="center"/>
        </w:trPr>
        <w:tc>
          <w:tcPr>
            <w:tcW w:w="2028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typ podświetlenia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LED</w:t>
            </w:r>
          </w:p>
        </w:tc>
        <w:tc>
          <w:tcPr>
            <w:tcW w:w="2410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1DC6" w:rsidRPr="00FE55CA" w:rsidTr="00F41DC6">
        <w:trPr>
          <w:trHeight w:val="283"/>
          <w:jc w:val="center"/>
        </w:trPr>
        <w:tc>
          <w:tcPr>
            <w:tcW w:w="2028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prze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kątn</w:t>
            </w: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Min. 27”</w:t>
            </w:r>
          </w:p>
        </w:tc>
        <w:tc>
          <w:tcPr>
            <w:tcW w:w="2410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1DC6" w:rsidRPr="00FE55CA" w:rsidTr="00F41DC6">
        <w:trPr>
          <w:trHeight w:val="283"/>
          <w:jc w:val="center"/>
        </w:trPr>
        <w:tc>
          <w:tcPr>
            <w:tcW w:w="2028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rozdzielczość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min.1920x1080</w:t>
            </w:r>
          </w:p>
        </w:tc>
        <w:tc>
          <w:tcPr>
            <w:tcW w:w="2410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1DC6" w:rsidRPr="00FE55CA" w:rsidTr="00F41DC6">
        <w:trPr>
          <w:trHeight w:val="283"/>
          <w:jc w:val="center"/>
        </w:trPr>
        <w:tc>
          <w:tcPr>
            <w:tcW w:w="2028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rozmiar plamki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max. 0,233 mm</w:t>
            </w:r>
          </w:p>
        </w:tc>
        <w:tc>
          <w:tcPr>
            <w:tcW w:w="2410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1DC6" w:rsidRPr="00FE55CA" w:rsidTr="00F41DC6">
        <w:trPr>
          <w:trHeight w:val="283"/>
          <w:jc w:val="center"/>
        </w:trPr>
        <w:tc>
          <w:tcPr>
            <w:tcW w:w="2028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jasność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min.350 cd/m</w:t>
            </w:r>
            <w:r w:rsidRPr="00FE55CA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E55CA" w:rsidRPr="00FE55CA" w:rsidTr="00F41DC6">
        <w:trPr>
          <w:trHeight w:val="256"/>
          <w:jc w:val="center"/>
        </w:trPr>
        <w:tc>
          <w:tcPr>
            <w:tcW w:w="2028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kontrast statyczny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min. 1000 : 1</w:t>
            </w:r>
          </w:p>
        </w:tc>
        <w:tc>
          <w:tcPr>
            <w:tcW w:w="2410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1DC6" w:rsidRPr="00FE55CA" w:rsidTr="00F41DC6">
        <w:trPr>
          <w:trHeight w:val="274"/>
          <w:jc w:val="center"/>
        </w:trPr>
        <w:tc>
          <w:tcPr>
            <w:tcW w:w="2028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 xml:space="preserve">kontrast </w:t>
            </w:r>
            <w:r w:rsidR="006157F9">
              <w:rPr>
                <w:rFonts w:ascii="Calibri" w:eastAsia="Calibri" w:hAnsi="Calibri" w:cs="Times New Roman"/>
                <w:sz w:val="20"/>
                <w:szCs w:val="20"/>
              </w:rPr>
              <w:t>dynamiczny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7804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min. 20 mln : 1</w:t>
            </w:r>
          </w:p>
        </w:tc>
        <w:tc>
          <w:tcPr>
            <w:tcW w:w="2410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1DC6" w:rsidRPr="00FE55CA" w:rsidTr="00F41DC6">
        <w:trPr>
          <w:trHeight w:val="288"/>
          <w:jc w:val="center"/>
        </w:trPr>
        <w:tc>
          <w:tcPr>
            <w:tcW w:w="2028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57F9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 xml:space="preserve">czas reakcji matrycy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6157F9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max.4 ms</w:t>
            </w:r>
          </w:p>
        </w:tc>
        <w:tc>
          <w:tcPr>
            <w:tcW w:w="2410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157F9" w:rsidRPr="00FE55CA" w:rsidTr="00F41DC6">
        <w:trPr>
          <w:trHeight w:val="258"/>
          <w:jc w:val="center"/>
        </w:trPr>
        <w:tc>
          <w:tcPr>
            <w:tcW w:w="2028" w:type="dxa"/>
            <w:vMerge/>
          </w:tcPr>
          <w:p w:rsidR="006157F9" w:rsidRPr="00FE55CA" w:rsidRDefault="006157F9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57F9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wyświetlane kolory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57F9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min. 1.0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6</w:t>
            </w:r>
            <w:r w:rsidRPr="00FE55C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mld</w:t>
            </w:r>
          </w:p>
        </w:tc>
        <w:tc>
          <w:tcPr>
            <w:tcW w:w="2410" w:type="dxa"/>
            <w:vMerge/>
          </w:tcPr>
          <w:p w:rsidR="006157F9" w:rsidRPr="00FE55CA" w:rsidRDefault="006157F9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F9" w:rsidRPr="00FE55CA" w:rsidRDefault="006157F9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F9" w:rsidRPr="00FE55CA" w:rsidRDefault="006157F9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157F9" w:rsidRPr="00FE55CA" w:rsidTr="00F41DC6">
        <w:trPr>
          <w:trHeight w:val="258"/>
          <w:jc w:val="center"/>
        </w:trPr>
        <w:tc>
          <w:tcPr>
            <w:tcW w:w="2028" w:type="dxa"/>
            <w:vMerge/>
          </w:tcPr>
          <w:p w:rsidR="006157F9" w:rsidRPr="00FE55CA" w:rsidRDefault="006157F9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57F9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Kąt widzenia (stopnie)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57F9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min. 178 (pion), </w:t>
            </w:r>
          </w:p>
          <w:p w:rsidR="006157F9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min. 178 (poziom)</w:t>
            </w:r>
          </w:p>
        </w:tc>
        <w:tc>
          <w:tcPr>
            <w:tcW w:w="2410" w:type="dxa"/>
            <w:vMerge/>
          </w:tcPr>
          <w:p w:rsidR="006157F9" w:rsidRPr="00FE55CA" w:rsidRDefault="006157F9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F9" w:rsidRPr="00FE55CA" w:rsidRDefault="006157F9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F9" w:rsidRPr="00FE55CA" w:rsidRDefault="006157F9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157F9" w:rsidRPr="00FE55CA" w:rsidTr="00F41DC6">
        <w:trPr>
          <w:trHeight w:val="258"/>
          <w:jc w:val="center"/>
        </w:trPr>
        <w:tc>
          <w:tcPr>
            <w:tcW w:w="2028" w:type="dxa"/>
            <w:vMerge/>
          </w:tcPr>
          <w:p w:rsidR="006157F9" w:rsidRPr="00FE55CA" w:rsidRDefault="006157F9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57F9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 xml:space="preserve">Inne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wymagania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57F9" w:rsidRPr="007804B2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804B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Min. 1 x DisplayPort</w:t>
            </w:r>
          </w:p>
          <w:p w:rsidR="006157F9" w:rsidRPr="007804B2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804B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Min. 1 x HDMI</w:t>
            </w:r>
          </w:p>
          <w:p w:rsidR="006157F9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Min. 1 x DVI</w:t>
            </w:r>
          </w:p>
          <w:p w:rsidR="006157F9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6157F9" w:rsidRPr="00FE55CA" w:rsidRDefault="006157F9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F9" w:rsidRPr="00FE55CA" w:rsidRDefault="006157F9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F9" w:rsidRPr="00FE55CA" w:rsidRDefault="006157F9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1DC6" w:rsidRPr="00FE55CA" w:rsidTr="00F41DC6">
        <w:trPr>
          <w:trHeight w:val="283"/>
          <w:jc w:val="center"/>
        </w:trPr>
        <w:tc>
          <w:tcPr>
            <w:tcW w:w="2028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Certyfikaty i standardy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CE lub równoważne</w:t>
            </w:r>
          </w:p>
        </w:tc>
        <w:tc>
          <w:tcPr>
            <w:tcW w:w="2410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1DC6" w:rsidRPr="00FE55CA" w:rsidTr="00F41DC6">
        <w:trPr>
          <w:trHeight w:val="273"/>
          <w:jc w:val="center"/>
        </w:trPr>
        <w:tc>
          <w:tcPr>
            <w:tcW w:w="2028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Wymagania dodatkowe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Regulacja kąta pochylenia, Obracanie (prawo/lewo) min.160°/160°, regulacja wysokości</w:t>
            </w:r>
          </w:p>
        </w:tc>
        <w:tc>
          <w:tcPr>
            <w:tcW w:w="2410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653A0" w:rsidRPr="00FE55CA" w:rsidRDefault="001653A0" w:rsidP="001653A0">
      <w:pPr>
        <w:spacing w:line="240" w:lineRule="auto"/>
        <w:rPr>
          <w:sz w:val="20"/>
          <w:szCs w:val="20"/>
        </w:rPr>
      </w:pPr>
    </w:p>
    <w:p w:rsidR="00DB578D" w:rsidRPr="00FE55CA" w:rsidRDefault="00AB3DD0" w:rsidP="00016777">
      <w:pPr>
        <w:pStyle w:val="Akapitzlist"/>
        <w:numPr>
          <w:ilvl w:val="0"/>
          <w:numId w:val="18"/>
        </w:numPr>
        <w:ind w:left="426"/>
        <w:jc w:val="both"/>
        <w:rPr>
          <w:b/>
          <w:sz w:val="20"/>
          <w:szCs w:val="20"/>
          <w:lang w:val="en-US" w:eastAsia="pl-PL"/>
        </w:rPr>
      </w:pPr>
      <w:r w:rsidRPr="00FE55CA">
        <w:rPr>
          <w:b/>
          <w:sz w:val="20"/>
          <w:szCs w:val="20"/>
          <w:lang w:val="en-US" w:eastAsia="pl-PL"/>
        </w:rPr>
        <w:t>LP360 (AUDYT</w:t>
      </w:r>
      <w:r w:rsidR="00B416DD" w:rsidRPr="00FE55CA">
        <w:rPr>
          <w:b/>
          <w:sz w:val="20"/>
          <w:szCs w:val="20"/>
          <w:lang w:val="en-US" w:eastAsia="pl-PL"/>
        </w:rPr>
        <w:t>)</w:t>
      </w:r>
      <w:r w:rsidR="00380608">
        <w:rPr>
          <w:b/>
          <w:sz w:val="20"/>
          <w:szCs w:val="20"/>
          <w:lang w:val="en-US" w:eastAsia="pl-PL"/>
        </w:rPr>
        <w:t xml:space="preserve"> – </w:t>
      </w:r>
      <w:proofErr w:type="spellStart"/>
      <w:r w:rsidR="00380608">
        <w:rPr>
          <w:b/>
          <w:sz w:val="20"/>
          <w:szCs w:val="20"/>
          <w:lang w:val="en-US" w:eastAsia="pl-PL"/>
        </w:rPr>
        <w:t>część</w:t>
      </w:r>
      <w:proofErr w:type="spellEnd"/>
      <w:r w:rsidR="00380608">
        <w:rPr>
          <w:b/>
          <w:sz w:val="20"/>
          <w:szCs w:val="20"/>
          <w:lang w:val="en-US" w:eastAsia="pl-PL"/>
        </w:rPr>
        <w:t xml:space="preserve"> nr 10</w:t>
      </w:r>
    </w:p>
    <w:p w:rsidR="00DB578D" w:rsidRPr="00FE55CA" w:rsidRDefault="00DB578D" w:rsidP="001653A0">
      <w:pPr>
        <w:pStyle w:val="Akapitzlist"/>
        <w:ind w:left="360"/>
        <w:jc w:val="both"/>
        <w:rPr>
          <w:sz w:val="20"/>
          <w:szCs w:val="20"/>
          <w:lang w:val="en-US" w:eastAsia="pl-PL"/>
        </w:rPr>
      </w:pPr>
    </w:p>
    <w:p w:rsidR="001653A0" w:rsidRPr="00FE55CA" w:rsidRDefault="001653A0" w:rsidP="00CC440D">
      <w:pPr>
        <w:pStyle w:val="Akapitzlist"/>
        <w:ind w:left="0"/>
        <w:jc w:val="both"/>
        <w:rPr>
          <w:rFonts w:cs="Times New Roman"/>
          <w:b/>
          <w:sz w:val="20"/>
          <w:szCs w:val="20"/>
          <w:u w:val="single"/>
        </w:rPr>
      </w:pPr>
      <w:r w:rsidRPr="00FE55CA">
        <w:rPr>
          <w:sz w:val="20"/>
          <w:szCs w:val="20"/>
          <w:lang w:eastAsia="pl-PL"/>
        </w:rPr>
        <w:t>Przedmiotem niniejszego zamówienia jest dostawa specjalistycznego oprogramowania wraz</w:t>
      </w:r>
      <w:r w:rsidR="003D34A1" w:rsidRPr="00FE55CA">
        <w:rPr>
          <w:sz w:val="20"/>
          <w:szCs w:val="20"/>
          <w:lang w:eastAsia="pl-PL"/>
        </w:rPr>
        <w:t xml:space="preserve"> </w:t>
      </w:r>
      <w:r w:rsidRPr="00FE55CA">
        <w:rPr>
          <w:sz w:val="20"/>
          <w:szCs w:val="20"/>
          <w:lang w:eastAsia="pl-PL"/>
        </w:rPr>
        <w:t xml:space="preserve">z licencją do oprogramowania oraz wsparciem technicznym </w:t>
      </w:r>
      <w:r w:rsidR="003D34A1" w:rsidRPr="00FE55CA">
        <w:rPr>
          <w:sz w:val="20"/>
          <w:szCs w:val="20"/>
          <w:lang w:eastAsia="pl-PL"/>
        </w:rPr>
        <w:t xml:space="preserve">w </w:t>
      </w:r>
      <w:r w:rsidRPr="00FE55CA">
        <w:rPr>
          <w:sz w:val="20"/>
          <w:szCs w:val="20"/>
          <w:lang w:eastAsia="pl-PL"/>
        </w:rPr>
        <w:t>celu rozbudowy Systemu informacji przestrzennej w BPPWŁ</w:t>
      </w:r>
    </w:p>
    <w:p w:rsidR="001653A0" w:rsidRPr="00FE55CA" w:rsidRDefault="001653A0" w:rsidP="00CC440D">
      <w:pPr>
        <w:pStyle w:val="Akapitzlist"/>
        <w:ind w:left="0"/>
        <w:jc w:val="both"/>
        <w:rPr>
          <w:rFonts w:cs="Times New Roman"/>
          <w:b/>
          <w:sz w:val="20"/>
          <w:szCs w:val="20"/>
          <w:u w:val="single"/>
        </w:rPr>
      </w:pPr>
      <w:r w:rsidRPr="00FE55CA">
        <w:rPr>
          <w:rFonts w:cs="Times New Roman"/>
          <w:b/>
          <w:sz w:val="20"/>
          <w:szCs w:val="20"/>
          <w:u w:val="single"/>
        </w:rPr>
        <w:t>Oprogramowanie fotogrametryczne</w:t>
      </w:r>
    </w:p>
    <w:p w:rsidR="001653A0" w:rsidRPr="00FE55CA" w:rsidRDefault="001653A0" w:rsidP="00CC440D">
      <w:pPr>
        <w:numPr>
          <w:ilvl w:val="3"/>
          <w:numId w:val="2"/>
        </w:numPr>
        <w:spacing w:after="0" w:line="240" w:lineRule="auto"/>
        <w:ind w:left="0"/>
        <w:jc w:val="both"/>
        <w:rPr>
          <w:rStyle w:val="apple-style-span"/>
          <w:sz w:val="20"/>
          <w:szCs w:val="20"/>
        </w:rPr>
      </w:pPr>
      <w:r w:rsidRPr="00FE55CA">
        <w:rPr>
          <w:rStyle w:val="apple-style-span"/>
          <w:sz w:val="20"/>
          <w:szCs w:val="20"/>
          <w:lang w:eastAsia="pl-PL"/>
        </w:rPr>
        <w:t>W ramach realizacji przedmiotu zamówienia Wykonawca dostarczy poniżej wymienione oprogramowanie fotogrametryczne,</w:t>
      </w:r>
      <w:r w:rsidRPr="00FE55CA">
        <w:rPr>
          <w:rStyle w:val="apple-style-span"/>
          <w:sz w:val="20"/>
          <w:szCs w:val="20"/>
        </w:rPr>
        <w:t xml:space="preserve"> z jednoczesnym udzieleniem Zamawiającemu dożywotniej </w:t>
      </w:r>
      <w:r w:rsidR="00CC440D">
        <w:rPr>
          <w:rStyle w:val="apple-style-span"/>
          <w:sz w:val="20"/>
          <w:szCs w:val="20"/>
        </w:rPr>
        <w:t>licencji na korzystanie z </w:t>
      </w:r>
      <w:r w:rsidRPr="00FE55CA">
        <w:rPr>
          <w:rStyle w:val="apple-style-span"/>
          <w:sz w:val="20"/>
          <w:szCs w:val="20"/>
        </w:rPr>
        <w:t xml:space="preserve">oprogramowania </w:t>
      </w:r>
      <w:r w:rsidR="008D1585" w:rsidRPr="00FE55CA">
        <w:rPr>
          <w:rStyle w:val="apple-style-span"/>
          <w:sz w:val="20"/>
          <w:szCs w:val="20"/>
        </w:rPr>
        <w:t>oraz gwarancję i</w:t>
      </w:r>
      <w:r w:rsidRPr="00FE55CA">
        <w:rPr>
          <w:rStyle w:val="apple-style-span"/>
          <w:sz w:val="20"/>
          <w:szCs w:val="20"/>
        </w:rPr>
        <w:t xml:space="preserve"> wsparcie techniczne na okres 12 miesięcy,</w:t>
      </w:r>
      <w:r w:rsidRPr="00FE55CA">
        <w:rPr>
          <w:rStyle w:val="apple-style-span"/>
          <w:color w:val="FF0000"/>
          <w:sz w:val="20"/>
          <w:szCs w:val="20"/>
        </w:rPr>
        <w:t xml:space="preserve"> </w:t>
      </w:r>
      <w:r w:rsidRPr="00FE55CA">
        <w:rPr>
          <w:rStyle w:val="apple-style-span"/>
          <w:sz w:val="20"/>
          <w:szCs w:val="20"/>
        </w:rPr>
        <w:t>10 godzin asysty technicznej dotyczącej obsługi oprogramowania LP360 Advanced lub o funkcjonalności równoważnej oraz zapewni wdrożenie dla 6 osób w siedzibie zamawiającego.</w:t>
      </w:r>
    </w:p>
    <w:p w:rsidR="001653A0" w:rsidRPr="00FE55CA" w:rsidRDefault="001653A0" w:rsidP="00CC440D">
      <w:pPr>
        <w:jc w:val="both"/>
        <w:rPr>
          <w:rStyle w:val="apple-style-span"/>
          <w:sz w:val="20"/>
          <w:szCs w:val="20"/>
        </w:rPr>
      </w:pPr>
      <w:r w:rsidRPr="00FE55CA">
        <w:rPr>
          <w:rStyle w:val="apple-style-span"/>
          <w:sz w:val="20"/>
          <w:szCs w:val="20"/>
        </w:rPr>
        <w:t xml:space="preserve"> Wykonawca dostarczy:</w:t>
      </w:r>
    </w:p>
    <w:p w:rsidR="001653A0" w:rsidRPr="00FE55CA" w:rsidRDefault="001653A0" w:rsidP="00CC44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Style w:val="apple-style-span"/>
          <w:b/>
          <w:sz w:val="20"/>
          <w:szCs w:val="20"/>
          <w:u w:val="single"/>
        </w:rPr>
      </w:pPr>
      <w:r w:rsidRPr="00FE55CA">
        <w:rPr>
          <w:rStyle w:val="apple-style-span"/>
          <w:b/>
          <w:sz w:val="20"/>
          <w:szCs w:val="20"/>
          <w:u w:val="single"/>
        </w:rPr>
        <w:t xml:space="preserve">Jedną (1) licencję sieciową oprogramowania LP360 Advanced lub o funkcjonalności równoważnej. </w:t>
      </w:r>
    </w:p>
    <w:p w:rsidR="001653A0" w:rsidRPr="00FE55CA" w:rsidRDefault="001653A0" w:rsidP="00CC44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sz w:val="20"/>
          <w:szCs w:val="20"/>
        </w:rPr>
      </w:pPr>
      <w:r w:rsidRPr="00FE55CA">
        <w:rPr>
          <w:sz w:val="20"/>
          <w:szCs w:val="20"/>
        </w:rPr>
        <w:t>Oprogramowanie musi być przeznaczone do pracy w środowisku Windows. Oprogramowanie dostępne jest w wersji 32 bit oraz 64 bit.</w:t>
      </w:r>
    </w:p>
    <w:p w:rsidR="001653A0" w:rsidRPr="00FE55CA" w:rsidRDefault="001653A0" w:rsidP="00CC44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sz w:val="20"/>
          <w:szCs w:val="20"/>
        </w:rPr>
      </w:pPr>
      <w:r w:rsidRPr="00FE55CA">
        <w:rPr>
          <w:sz w:val="20"/>
          <w:szCs w:val="20"/>
        </w:rPr>
        <w:t xml:space="preserve">Oprogramowanie musi działać jako wtyczka do oprogramowanie </w:t>
      </w:r>
      <w:proofErr w:type="spellStart"/>
      <w:r w:rsidRPr="00FE55CA">
        <w:rPr>
          <w:sz w:val="20"/>
          <w:szCs w:val="20"/>
        </w:rPr>
        <w:t>ArcMap</w:t>
      </w:r>
      <w:proofErr w:type="spellEnd"/>
      <w:r w:rsidRPr="00FE55CA">
        <w:rPr>
          <w:sz w:val="20"/>
          <w:szCs w:val="20"/>
        </w:rPr>
        <w:t xml:space="preserve"> i kompatybilne z wersją oprogramowaniem </w:t>
      </w:r>
      <w:proofErr w:type="spellStart"/>
      <w:r w:rsidRPr="00FE55CA">
        <w:rPr>
          <w:sz w:val="20"/>
          <w:szCs w:val="20"/>
        </w:rPr>
        <w:t>ArcMap</w:t>
      </w:r>
      <w:proofErr w:type="spellEnd"/>
      <w:r w:rsidRPr="00FE55CA">
        <w:rPr>
          <w:sz w:val="20"/>
          <w:szCs w:val="20"/>
        </w:rPr>
        <w:t xml:space="preserve"> 10.4 lub nowszym.</w:t>
      </w:r>
    </w:p>
    <w:p w:rsidR="001653A0" w:rsidRPr="00FE55CA" w:rsidRDefault="001653A0" w:rsidP="00CC440D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1653A0" w:rsidRPr="00FE55CA" w:rsidRDefault="001653A0" w:rsidP="00CC440D">
      <w:pPr>
        <w:jc w:val="both"/>
        <w:rPr>
          <w:sz w:val="20"/>
          <w:szCs w:val="20"/>
        </w:rPr>
      </w:pPr>
      <w:r w:rsidRPr="00FE55CA">
        <w:rPr>
          <w:sz w:val="20"/>
          <w:szCs w:val="20"/>
        </w:rPr>
        <w:t>Poniższa tabela specyfikuje rodzaj oprogramowania specjalistycznego, którego dostarczenia wymaga Zamawiający w ramach przedmiotu zamówienia.</w:t>
      </w:r>
    </w:p>
    <w:p w:rsidR="001653A0" w:rsidRPr="00FE55CA" w:rsidRDefault="001653A0" w:rsidP="001653A0">
      <w:pPr>
        <w:jc w:val="both"/>
        <w:rPr>
          <w:sz w:val="20"/>
          <w:szCs w:val="20"/>
        </w:rPr>
      </w:pPr>
    </w:p>
    <w:tbl>
      <w:tblPr>
        <w:tblW w:w="937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CellMar>
          <w:left w:w="70" w:type="dxa"/>
          <w:right w:w="70" w:type="dxa"/>
        </w:tblCellMar>
        <w:tblLook w:val="00A0"/>
      </w:tblPr>
      <w:tblGrid>
        <w:gridCol w:w="1730"/>
        <w:gridCol w:w="6987"/>
        <w:gridCol w:w="672"/>
      </w:tblGrid>
      <w:tr w:rsidR="005B7451" w:rsidRPr="00FE55CA" w:rsidTr="005B7451">
        <w:trPr>
          <w:trHeight w:val="890"/>
        </w:trPr>
        <w:tc>
          <w:tcPr>
            <w:tcW w:w="1730" w:type="dxa"/>
            <w:noWrap/>
          </w:tcPr>
          <w:p w:rsidR="005B7451" w:rsidRPr="00FE55CA" w:rsidRDefault="005B74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LP360 Advanced </w:t>
            </w:r>
            <w:r w:rsidR="00A70400" w:rsidRPr="00FE55CA">
              <w:rPr>
                <w:b/>
                <w:sz w:val="20"/>
                <w:szCs w:val="20"/>
              </w:rPr>
              <w:t xml:space="preserve">z polskim interfejsem </w:t>
            </w:r>
            <w:r w:rsidRPr="00FE55CA">
              <w:rPr>
                <w:b/>
                <w:sz w:val="20"/>
                <w:szCs w:val="20"/>
              </w:rPr>
              <w:t>lub równoważne</w:t>
            </w:r>
            <w:r w:rsidR="00A70400" w:rsidRPr="00FE55CA">
              <w:rPr>
                <w:b/>
                <w:sz w:val="20"/>
                <w:szCs w:val="20"/>
              </w:rPr>
              <w:t xml:space="preserve"> z polskim interfejsem</w:t>
            </w:r>
          </w:p>
          <w:p w:rsidR="00FF25EF" w:rsidRPr="00FE55CA" w:rsidRDefault="00FF25EF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nazwę………………</w:t>
            </w:r>
          </w:p>
          <w:p w:rsidR="00FF25EF" w:rsidRPr="00FE55CA" w:rsidRDefault="00FF25EF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……………………..</w:t>
            </w:r>
          </w:p>
          <w:p w:rsidR="00FF25EF" w:rsidRPr="00FE55CA" w:rsidRDefault="00FF25EF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………………………</w:t>
            </w:r>
          </w:p>
          <w:p w:rsidR="00FF25EF" w:rsidRPr="00FE55CA" w:rsidRDefault="00FF25EF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………………………</w:t>
            </w:r>
          </w:p>
          <w:p w:rsidR="00FF25EF" w:rsidRPr="00FE55CA" w:rsidRDefault="00FF25EF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………………………</w:t>
            </w:r>
          </w:p>
        </w:tc>
        <w:tc>
          <w:tcPr>
            <w:tcW w:w="6987" w:type="dxa"/>
            <w:tcBorders>
              <w:right w:val="single" w:sz="4" w:space="0" w:color="auto"/>
            </w:tcBorders>
            <w:noWrap/>
            <w:vAlign w:val="center"/>
          </w:tcPr>
          <w:p w:rsidR="002C10E3" w:rsidRPr="00FE55CA" w:rsidRDefault="002C10E3" w:rsidP="001653A0">
            <w:pPr>
              <w:pStyle w:val="Akapitzlist"/>
              <w:shd w:val="clear" w:color="auto" w:fill="FFFFFF"/>
              <w:tabs>
                <w:tab w:val="right" w:leader="dot" w:pos="-1800"/>
              </w:tabs>
              <w:ind w:left="0" w:right="72"/>
              <w:rPr>
                <w:b/>
                <w:bCs/>
                <w:spacing w:val="-1"/>
                <w:sz w:val="20"/>
                <w:szCs w:val="20"/>
              </w:rPr>
            </w:pPr>
            <w:r w:rsidRPr="00FE55CA">
              <w:rPr>
                <w:b/>
                <w:bCs/>
                <w:spacing w:val="-1"/>
                <w:sz w:val="20"/>
                <w:szCs w:val="20"/>
              </w:rPr>
              <w:t>Za oprogramowanie równoważne uważa się oprogramowanie spełniające co najmniej poniższe funkcjonalności</w:t>
            </w:r>
            <w:r w:rsidR="00A70400" w:rsidRPr="00FE55CA">
              <w:rPr>
                <w:b/>
                <w:bCs/>
                <w:spacing w:val="-1"/>
                <w:sz w:val="20"/>
                <w:szCs w:val="20"/>
              </w:rPr>
              <w:t>:</w:t>
            </w:r>
          </w:p>
          <w:p w:rsidR="005B7451" w:rsidRPr="00FE55CA" w:rsidRDefault="005B7451" w:rsidP="001653A0">
            <w:pPr>
              <w:pStyle w:val="Akapitzlist"/>
              <w:shd w:val="clear" w:color="auto" w:fill="FFFFFF"/>
              <w:tabs>
                <w:tab w:val="right" w:leader="dot" w:pos="-1800"/>
              </w:tabs>
              <w:ind w:left="0" w:right="72"/>
              <w:rPr>
                <w:b/>
                <w:bCs/>
                <w:spacing w:val="-1"/>
                <w:sz w:val="20"/>
                <w:szCs w:val="20"/>
              </w:rPr>
            </w:pPr>
            <w:r w:rsidRPr="00FE55CA">
              <w:rPr>
                <w:b/>
                <w:bCs/>
                <w:spacing w:val="-1"/>
                <w:sz w:val="20"/>
                <w:szCs w:val="20"/>
              </w:rPr>
              <w:t>Import danych: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Wczytywanie danych w formacie LAS (wersja 1.0 </w:t>
            </w:r>
            <w:r w:rsidR="004F7AB8" w:rsidRPr="00FE55CA">
              <w:rPr>
                <w:rFonts w:asciiTheme="minorHAnsi" w:hAnsiTheme="minorHAnsi"/>
                <w:sz w:val="20"/>
                <w:szCs w:val="20"/>
              </w:rPr>
              <w:t>d</w:t>
            </w:r>
            <w:r w:rsidRPr="00FE55CA">
              <w:rPr>
                <w:rFonts w:asciiTheme="minorHAnsi" w:hAnsiTheme="minorHAnsi"/>
                <w:sz w:val="20"/>
                <w:szCs w:val="20"/>
              </w:rPr>
              <w:t>o 1.4)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Import danych z plików ASCII, konwertowanie do formatów LAS lub SHP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Wczytywanie punktów z formatu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LizardTech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MG4 i konwersja do format LAS (Viewer obsługuje jedynie ograniczony import plików)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Otwieranie/wizualizacja wielu plików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LiDAR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jednocześnie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Obsługa wielu pojedynczych warstw danych LAS przeznaczonych do analiz porównawczych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Tworzenie piramid danych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LiDAR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w celu szybkiego dostępu do danych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Selektywne ładowanie i wyładowywanie danych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LiDAR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z użyciem menu kontekstowego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Otwieranie plików do podglądu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Otwieranie plików do edycji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Sprawdzenie nagłówka danych LAS w oknie dialogowym oraz opcjonalnie eksport do schowka z kopią do Excela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Automatyczna segregacja danych do warstw w oparciu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kompatybilne formaty LAS</w:t>
            </w:r>
          </w:p>
          <w:p w:rsidR="005B7451" w:rsidRPr="00FE55CA" w:rsidRDefault="005B7451" w:rsidP="001653A0">
            <w:pPr>
              <w:pStyle w:val="Akapitzlist"/>
              <w:shd w:val="clear" w:color="auto" w:fill="FFFFFF"/>
              <w:tabs>
                <w:tab w:val="right" w:leader="dot" w:pos="-1800"/>
              </w:tabs>
              <w:ind w:left="261" w:right="72"/>
              <w:rPr>
                <w:bCs/>
                <w:spacing w:val="-1"/>
                <w:sz w:val="20"/>
                <w:szCs w:val="20"/>
              </w:rPr>
            </w:pPr>
          </w:p>
          <w:p w:rsidR="005B7451" w:rsidRPr="00FE55CA" w:rsidRDefault="005B7451" w:rsidP="001653A0">
            <w:pPr>
              <w:pStyle w:val="Akapitzlist"/>
              <w:shd w:val="clear" w:color="auto" w:fill="FFFFFF"/>
              <w:tabs>
                <w:tab w:val="right" w:leader="dot" w:pos="-1800"/>
              </w:tabs>
              <w:ind w:left="0" w:right="72"/>
              <w:rPr>
                <w:b/>
                <w:bCs/>
                <w:spacing w:val="-1"/>
                <w:sz w:val="20"/>
                <w:szCs w:val="20"/>
              </w:rPr>
            </w:pPr>
            <w:r w:rsidRPr="00FE55CA">
              <w:rPr>
                <w:b/>
                <w:bCs/>
                <w:spacing w:val="-1"/>
                <w:sz w:val="20"/>
                <w:szCs w:val="20"/>
              </w:rPr>
              <w:t>Wizualizacja danych: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Wyświetlanie punktów według: wysokości, klasyfikacji, wartości intensywności, kolejności odbić, ID Szeregu, wartości RGB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Wizualizacja punktów z naniesionym kolorem z pliku źródłowego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Personalizacja wyświetlanych kolorów legendy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Cieniowanie z wykorzystaniem wartości intensywności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Skokowe przybliżanie i oddalanie widoku, dopasowanie zasięgu okna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Płynne przybliżanie i oddalanie widoku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Włączanie i wyłączenie opcji wyświetlania linii nieciągłości terenu za pomocą przycisku z paska narzędzi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Pomiary 2D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Tworzenie i wyświetlanie cieniowanego modelu  TIN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Tworzenie i wyświetlanie modelu szkieletowego TIN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Wyświetlanie chmury punktów nałożonej na szkieletowy lub cieniowany model TIN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Wyświetlanie punktów i modelu TIN z zastosowaniem filtracji widoku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(pozwala np. nałożyć punkty wegetacji na model TIN)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Generowanie i wyświetlanie poziomic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Obsługa serwisów WMS / WMTS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Odrębne okno wizualizacji profili terenowych i widoku chmury punktów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Odrębne okno wizualizacji chmury punktów w oknie 3D</w:t>
            </w:r>
          </w:p>
          <w:p w:rsidR="005B7451" w:rsidRPr="00FE55CA" w:rsidRDefault="005B7451" w:rsidP="001653A0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5B7451" w:rsidRPr="00FE55CA" w:rsidRDefault="005B7451" w:rsidP="001653A0">
            <w:pPr>
              <w:pStyle w:val="Akapitzlist"/>
              <w:shd w:val="clear" w:color="auto" w:fill="FFFFFF"/>
              <w:tabs>
                <w:tab w:val="right" w:leader="dot" w:pos="-1800"/>
              </w:tabs>
              <w:ind w:left="0" w:right="72"/>
              <w:rPr>
                <w:b/>
                <w:bCs/>
                <w:spacing w:val="-1"/>
                <w:sz w:val="20"/>
                <w:szCs w:val="20"/>
              </w:rPr>
            </w:pPr>
            <w:r w:rsidRPr="00FE55CA">
              <w:rPr>
                <w:b/>
                <w:bCs/>
                <w:spacing w:val="-1"/>
                <w:sz w:val="20"/>
                <w:szCs w:val="20"/>
              </w:rPr>
              <w:t>Wizualizacja linii nieciągłości terenu: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0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Wyświetlanie plików wektorowych służących jako linie nieciągłości terenu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0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Wyświetlanie wielu linii nieciągłości terenu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0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Używanie punktów, linii i poligonów jako warstw nieciągłości terenu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0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Używanie poligonów służących modelowaniu zbiorników wodnych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0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Przypisywanie wysokości na podstawie wybranego atrybutu pliku wektorowego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0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Korekcja topologii w locie dla linii nieciągłości terenu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0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Wykluczanie punktów z wizualizacji z użyciem wirtualnego bufora wygenerowanego na podstawie linii nieciągłości terenu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0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Możliwość definiowania linii nieciągłości terenu uwzględniających wyspy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0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Wsparcie wykrywania hałd z wykorzystaniem linii nieciągłości terenu</w:t>
            </w:r>
          </w:p>
          <w:p w:rsidR="005B7451" w:rsidRPr="00FE55CA" w:rsidRDefault="005B7451" w:rsidP="001653A0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right" w:leader="dot" w:pos="-1800"/>
              </w:tabs>
              <w:spacing w:line="240" w:lineRule="auto"/>
              <w:ind w:left="403" w:right="72" w:hanging="292"/>
              <w:rPr>
                <w:bCs/>
                <w:spacing w:val="-1"/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Włączanie i wyłączenie opcji wyświetlania linii nieciągłości terenu za pomocą przycisku z paska narzędzi</w:t>
            </w:r>
          </w:p>
          <w:p w:rsidR="005B7451" w:rsidRPr="00FE55CA" w:rsidRDefault="005B7451" w:rsidP="001653A0">
            <w:pPr>
              <w:pStyle w:val="Akapitzlist"/>
              <w:shd w:val="clear" w:color="auto" w:fill="FFFFFF"/>
              <w:tabs>
                <w:tab w:val="right" w:leader="dot" w:pos="-1800"/>
              </w:tabs>
              <w:ind w:left="0" w:right="72"/>
              <w:rPr>
                <w:b/>
                <w:bCs/>
                <w:spacing w:val="-1"/>
                <w:sz w:val="20"/>
                <w:szCs w:val="20"/>
              </w:rPr>
            </w:pPr>
            <w:r w:rsidRPr="00FE55CA">
              <w:rPr>
                <w:b/>
                <w:bCs/>
                <w:spacing w:val="-1"/>
                <w:sz w:val="20"/>
                <w:szCs w:val="20"/>
              </w:rPr>
              <w:t>Funkcje kontrolne chmury punktów: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Ocena jakości chmury punktów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Tworzenie plików SHP z błędami chmury punktów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Ocena dokładności wysokościowej i sytuacyjnej chmury punktów oraz tworzenie raportu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Wyświetlanie chmury punktów z użyciem wartości gęstości chmury punktów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Eksport plików rastrowych RGB pokolorowanych paletą barwną na podstawie gęstości punktów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Eksport plików rastrowych zawierających wartości gęstości chmury punktów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Ocena dokładności sytuacyjnej chmury punktów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Obliczanie różnicy wysokościowej między punktami kontrolnymi,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a powierzchnia kontrolowaną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Interaktywny pomiar pomiędzy punktami osnowy poziomej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Obliczanie różnic pomiędzy punktami kontrolnymi i pomierzonymi</w:t>
            </w:r>
          </w:p>
          <w:p w:rsidR="005B7451" w:rsidRPr="00FE55CA" w:rsidRDefault="005B7451" w:rsidP="001653A0">
            <w:pPr>
              <w:pStyle w:val="Akapitzlist"/>
              <w:shd w:val="clear" w:color="auto" w:fill="FFFFFF"/>
              <w:tabs>
                <w:tab w:val="right" w:leader="dot" w:pos="-1800"/>
              </w:tabs>
              <w:ind w:left="0" w:right="72"/>
              <w:rPr>
                <w:bCs/>
                <w:spacing w:val="-1"/>
                <w:sz w:val="20"/>
                <w:szCs w:val="20"/>
              </w:rPr>
            </w:pPr>
          </w:p>
          <w:p w:rsidR="005B7451" w:rsidRPr="00FE55CA" w:rsidRDefault="005B7451" w:rsidP="001653A0">
            <w:pPr>
              <w:pStyle w:val="Akapitzlist"/>
              <w:shd w:val="clear" w:color="auto" w:fill="FFFFFF"/>
              <w:tabs>
                <w:tab w:val="right" w:leader="dot" w:pos="-1800"/>
              </w:tabs>
              <w:ind w:left="0" w:right="72"/>
              <w:rPr>
                <w:b/>
                <w:bCs/>
                <w:spacing w:val="-1"/>
                <w:sz w:val="20"/>
                <w:szCs w:val="20"/>
              </w:rPr>
            </w:pPr>
            <w:r w:rsidRPr="00FE55CA">
              <w:rPr>
                <w:b/>
                <w:bCs/>
                <w:spacing w:val="-1"/>
                <w:sz w:val="20"/>
                <w:szCs w:val="20"/>
              </w:rPr>
              <w:t>Generowanie produktów pochodnych: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2"/>
              </w:numPr>
              <w:ind w:left="403" w:hanging="284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lastRenderedPageBreak/>
              <w:t>Eksport punktów do plików o formacie LAS w wersjach 1.0 – 1.4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2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Eksport punktów do plików o formatach: SHP, DGN, DXF, ASCII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2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Konwersja plików LAS pomiędzy wersjami wcześniejszymi do wersji 1.4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2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Tworzenie modeli wysokościowych używając metody TIN, IDW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2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Tworzenie modeli wysokościowych z użyciem linii nieciągłości terenu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2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Używanie korekcji topologicznej ‘w locie’ dla linii nieciągłości terenu podczas tworzenia modeli wysokościowych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2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Wykorzystanie buforów podczas tworzenia modeli wysokościowych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2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Generowanie i eksport danych wysokościowych, różnicowego numerycznego modelu terenu, modeli nachyleń, rzeźby terenu, rastra intensywności i RGB w postaci rastrów w formacie: FLT, XYZ, ASCII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2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Tworzenie i eksport poziomic do formatu SHP, DGN i DXF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2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Tworzenie i eksport wygładzonych poziomic do formatu SHP, DGN i DXF</w:t>
            </w:r>
          </w:p>
          <w:p w:rsidR="005B7451" w:rsidRPr="00FE55CA" w:rsidRDefault="005B7451" w:rsidP="001653A0">
            <w:pPr>
              <w:pStyle w:val="Bezodstpw"/>
              <w:ind w:left="111"/>
              <w:rPr>
                <w:rFonts w:asciiTheme="minorHAnsi" w:hAnsiTheme="minorHAnsi"/>
                <w:sz w:val="20"/>
                <w:szCs w:val="20"/>
              </w:rPr>
            </w:pPr>
          </w:p>
          <w:p w:rsidR="005B7451" w:rsidRPr="00FE55CA" w:rsidRDefault="005B7451" w:rsidP="001653A0">
            <w:pPr>
              <w:pStyle w:val="Akapitzlist"/>
              <w:shd w:val="clear" w:color="auto" w:fill="FFFFFF"/>
              <w:tabs>
                <w:tab w:val="right" w:leader="dot" w:pos="-1800"/>
              </w:tabs>
              <w:ind w:right="72"/>
              <w:rPr>
                <w:b/>
                <w:bCs/>
                <w:spacing w:val="-1"/>
                <w:sz w:val="20"/>
                <w:szCs w:val="20"/>
              </w:rPr>
            </w:pPr>
            <w:r w:rsidRPr="00FE55CA">
              <w:rPr>
                <w:b/>
                <w:bCs/>
                <w:spacing w:val="-1"/>
                <w:sz w:val="20"/>
                <w:szCs w:val="20"/>
              </w:rPr>
              <w:t>Klasyfikowanie chmury punktów i automatycznego przetworzenia: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Klasyfikacja chmury punktów w oknie mapy, profilu i w sposób automatyczny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Detekcja i klasyfikacja obszarów płaskich (np. tworzenie obrysów budynków)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Tworzenie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skwadratyzowanych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obrysów dla grup punktów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LiDAR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Klasyfikacja punktów typu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Low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point (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low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noise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filter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Wyszukiwanie punktów izolowanych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Detekcja i klasyfikacja punktów leżących na gruncie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Tworzenie modelu punktów szkieletowych tzw.  Model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Key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Point poprzez inteligentne rozrzedzanie chmury punktów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Detekcja i klasyfikacja torów kolejowych, generowanie warstwy obiektu wektorowego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Wykrywanie podstawy hałdy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Automatyczna klasyfikacja punktów występujących powyżej powierzchni hałdy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Narzędzia przetwarzania wsadowego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Generowanie przekrojów z opcją przycięcia do poligonu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Przypisanie intensywności danym LAS w oparciu o atrybuty RGB LAS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Klasyfikacja na podstawie obiektów 2D i 3D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Edycja atrybutów obiektów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Statystyki planarne– kontrola dokładności wpasowania punktów w płaszczyznę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Klasyfikacja na podstawie statystyk (odchylenie standardowe, min, max, średnia)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Nadawanie układów współrzędnych, transformacja, przesuwanie i przeskalowywanie chmury punktów z wykorzystaniem oprogramowania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ArcToolboxa</w:t>
            </w:r>
            <w:proofErr w:type="spellEnd"/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Generowanie prostokątnej siatki z wykorzystaniem różnych opcji przycinania</w:t>
            </w:r>
          </w:p>
          <w:p w:rsidR="005B7451" w:rsidRPr="00FE55CA" w:rsidRDefault="005B7451" w:rsidP="001653A0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5B7451" w:rsidRPr="00FE55CA" w:rsidRDefault="005B7451" w:rsidP="001653A0">
            <w:pPr>
              <w:pStyle w:val="Akapitzlist"/>
              <w:shd w:val="clear" w:color="auto" w:fill="FFFFFF"/>
              <w:tabs>
                <w:tab w:val="right" w:leader="dot" w:pos="-1800"/>
              </w:tabs>
              <w:ind w:right="72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5B7451" w:rsidRPr="00FE55CA" w:rsidRDefault="005B7451" w:rsidP="005B7451">
            <w:pPr>
              <w:pStyle w:val="Akapitzlist"/>
              <w:shd w:val="clear" w:color="auto" w:fill="FFFFFF"/>
              <w:tabs>
                <w:tab w:val="right" w:leader="dot" w:pos="-180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lastRenderedPageBreak/>
              <w:t xml:space="preserve">Cena </w:t>
            </w:r>
            <w:r w:rsidR="00160093" w:rsidRPr="00FE55CA">
              <w:rPr>
                <w:b/>
                <w:sz w:val="20"/>
                <w:szCs w:val="20"/>
              </w:rPr>
              <w:t>brutto</w:t>
            </w:r>
          </w:p>
        </w:tc>
      </w:tr>
    </w:tbl>
    <w:p w:rsidR="001653A0" w:rsidRPr="00FE55CA" w:rsidRDefault="001653A0" w:rsidP="001653A0">
      <w:pPr>
        <w:pStyle w:val="Akapitzlist"/>
        <w:ind w:left="786"/>
        <w:rPr>
          <w:rFonts w:cs="Times New Roman"/>
          <w:color w:val="FF0000"/>
          <w:sz w:val="20"/>
          <w:szCs w:val="20"/>
        </w:rPr>
      </w:pPr>
    </w:p>
    <w:p w:rsidR="001653A0" w:rsidRPr="00FE55CA" w:rsidRDefault="001653A0" w:rsidP="001653A0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Style w:val="apple-style-span"/>
          <w:sz w:val="20"/>
          <w:szCs w:val="20"/>
        </w:rPr>
      </w:pPr>
      <w:r w:rsidRPr="00FE55CA">
        <w:rPr>
          <w:rStyle w:val="apple-style-span"/>
          <w:sz w:val="20"/>
          <w:szCs w:val="20"/>
        </w:rPr>
        <w:t xml:space="preserve">Wymagania w zakresie realizacji świadczeń gwarancyjnych </w:t>
      </w:r>
      <w:r w:rsidR="008D1585" w:rsidRPr="00FE55CA">
        <w:rPr>
          <w:rStyle w:val="apple-style-span"/>
          <w:sz w:val="20"/>
          <w:szCs w:val="20"/>
        </w:rPr>
        <w:t>i wsparcia technicznego</w:t>
      </w:r>
      <w:r w:rsidRPr="00FE55CA">
        <w:rPr>
          <w:rStyle w:val="apple-style-span"/>
          <w:sz w:val="20"/>
          <w:szCs w:val="20"/>
        </w:rPr>
        <w:t>:</w:t>
      </w:r>
    </w:p>
    <w:p w:rsidR="001653A0" w:rsidRPr="00FE55CA" w:rsidRDefault="001653A0" w:rsidP="001653A0">
      <w:pPr>
        <w:pStyle w:val="Akapitzlist"/>
        <w:numPr>
          <w:ilvl w:val="0"/>
          <w:numId w:val="4"/>
        </w:numPr>
        <w:spacing w:line="240" w:lineRule="auto"/>
        <w:jc w:val="both"/>
        <w:rPr>
          <w:rStyle w:val="apple-style-span"/>
          <w:sz w:val="20"/>
          <w:szCs w:val="20"/>
        </w:rPr>
      </w:pPr>
      <w:r w:rsidRPr="00FE55CA">
        <w:rPr>
          <w:rStyle w:val="apple-style-span"/>
          <w:sz w:val="20"/>
          <w:szCs w:val="20"/>
        </w:rPr>
        <w:t>Wykonawca zapewnia realizację świ</w:t>
      </w:r>
      <w:r w:rsidR="008D1585" w:rsidRPr="00FE55CA">
        <w:rPr>
          <w:rStyle w:val="apple-style-span"/>
          <w:sz w:val="20"/>
          <w:szCs w:val="20"/>
        </w:rPr>
        <w:t>adczeń gwarancyjnych i wsparcia technicznego</w:t>
      </w:r>
      <w:r w:rsidRPr="00FE55CA">
        <w:rPr>
          <w:rStyle w:val="apple-style-span"/>
          <w:sz w:val="20"/>
          <w:szCs w:val="20"/>
        </w:rPr>
        <w:t xml:space="preserve"> przez okres 12 miesięcy liczony od dnia podpis</w:t>
      </w:r>
      <w:r w:rsidR="002C10E3" w:rsidRPr="00FE55CA">
        <w:rPr>
          <w:rStyle w:val="apple-style-span"/>
          <w:sz w:val="20"/>
          <w:szCs w:val="20"/>
        </w:rPr>
        <w:t>ania Protokołu odbioru</w:t>
      </w:r>
      <w:r w:rsidRPr="00FE55CA">
        <w:rPr>
          <w:rStyle w:val="apple-style-span"/>
          <w:sz w:val="20"/>
          <w:szCs w:val="20"/>
        </w:rPr>
        <w:t>.</w:t>
      </w:r>
    </w:p>
    <w:p w:rsidR="001653A0" w:rsidRPr="00FE55CA" w:rsidRDefault="001653A0" w:rsidP="001653A0">
      <w:pPr>
        <w:pStyle w:val="Akapitzlist"/>
        <w:numPr>
          <w:ilvl w:val="0"/>
          <w:numId w:val="4"/>
        </w:numPr>
        <w:spacing w:line="240" w:lineRule="auto"/>
        <w:jc w:val="both"/>
        <w:rPr>
          <w:rStyle w:val="apple-style-span"/>
          <w:sz w:val="20"/>
          <w:szCs w:val="20"/>
        </w:rPr>
      </w:pPr>
      <w:r w:rsidRPr="00FE55CA">
        <w:rPr>
          <w:rStyle w:val="apple-style-span"/>
          <w:sz w:val="20"/>
          <w:szCs w:val="20"/>
        </w:rPr>
        <w:t>Wykonawca zapewnia realizację świadczeń gwarancyjnych (wsparcia technicznego) polegających na:</w:t>
      </w:r>
    </w:p>
    <w:p w:rsidR="001653A0" w:rsidRPr="00FE55CA" w:rsidRDefault="001653A0" w:rsidP="001653A0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rFonts w:cs="Times New Roman"/>
          <w:sz w:val="20"/>
          <w:szCs w:val="20"/>
        </w:rPr>
      </w:pPr>
      <w:r w:rsidRPr="00FE55CA">
        <w:rPr>
          <w:rFonts w:cs="Times New Roman"/>
          <w:sz w:val="20"/>
          <w:szCs w:val="20"/>
        </w:rPr>
        <w:t>Usuwaniu awarii i wad przedmiotu zamówienia lub do dostarczenia przedmiotu zamówienia wolnego od wa</w:t>
      </w:r>
      <w:r w:rsidR="002C10E3" w:rsidRPr="00FE55CA">
        <w:rPr>
          <w:rFonts w:cs="Times New Roman"/>
          <w:sz w:val="20"/>
          <w:szCs w:val="20"/>
        </w:rPr>
        <w:t>d – w zależności od rodzaju wad.</w:t>
      </w:r>
    </w:p>
    <w:p w:rsidR="001653A0" w:rsidRPr="00FE55CA" w:rsidRDefault="001653A0" w:rsidP="001653A0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rFonts w:cs="Times New Roman"/>
          <w:sz w:val="20"/>
          <w:szCs w:val="20"/>
        </w:rPr>
      </w:pPr>
      <w:r w:rsidRPr="00FE55CA">
        <w:rPr>
          <w:rFonts w:cs="Times New Roman"/>
          <w:sz w:val="20"/>
          <w:szCs w:val="20"/>
        </w:rPr>
        <w:t>Bezpłatnej aktualizacji oprogramowania do najnowszej wersji dostępnej w okresie trwania Gwarancji jakości, o którym mowa w pkt 1) powyżej, wraz z przekazaniem kompletnej dokumentacji (m.in. protokoły przekazania wraz z numerami rejestracyjnymi, instrukcja instalacji i użytkowania).</w:t>
      </w:r>
    </w:p>
    <w:p w:rsidR="001653A0" w:rsidRPr="00FE55CA" w:rsidRDefault="001653A0" w:rsidP="001653A0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rFonts w:cs="Times New Roman"/>
          <w:sz w:val="20"/>
          <w:szCs w:val="20"/>
        </w:rPr>
      </w:pPr>
      <w:r w:rsidRPr="00FE55CA">
        <w:rPr>
          <w:rFonts w:cs="Times New Roman"/>
          <w:sz w:val="20"/>
          <w:szCs w:val="20"/>
        </w:rPr>
        <w:t>Udzielaniu konsultacji Zamawiającemu w zakresie funkcjonowania oprogramowania.</w:t>
      </w:r>
    </w:p>
    <w:p w:rsidR="001653A0" w:rsidRPr="00FE55CA" w:rsidRDefault="001653A0" w:rsidP="001653A0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rFonts w:cs="Times New Roman"/>
          <w:sz w:val="20"/>
          <w:szCs w:val="20"/>
        </w:rPr>
      </w:pPr>
      <w:r w:rsidRPr="00FE55CA">
        <w:rPr>
          <w:rFonts w:cs="Times New Roman"/>
          <w:sz w:val="20"/>
          <w:szCs w:val="20"/>
        </w:rPr>
        <w:lastRenderedPageBreak/>
        <w:t>Umożliwieniu dostępu do bazy wiedzy producenta oprogramowania, gromadzącej informacje dotyczące użytkowania poszczególnych produktów oraz odpowiedzi na najczęściej zadawane pytania, jeżeli taka baza istnieje.</w:t>
      </w:r>
    </w:p>
    <w:p w:rsidR="001653A0" w:rsidRPr="00FE55CA" w:rsidRDefault="001653A0" w:rsidP="001653A0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rFonts w:cs="Times New Roman"/>
          <w:sz w:val="20"/>
          <w:szCs w:val="20"/>
        </w:rPr>
      </w:pPr>
      <w:r w:rsidRPr="00FE55CA">
        <w:rPr>
          <w:rFonts w:cs="Times New Roman"/>
          <w:sz w:val="20"/>
          <w:szCs w:val="20"/>
        </w:rPr>
        <w:t>Rozwiązywaniu bieżących problemów w funkcjonowaniu oprogramowania.</w:t>
      </w:r>
    </w:p>
    <w:p w:rsidR="001653A0" w:rsidRPr="00FE55CA" w:rsidRDefault="001653A0" w:rsidP="001653A0">
      <w:pPr>
        <w:pStyle w:val="Tekstpodstawowy21"/>
        <w:numPr>
          <w:ilvl w:val="0"/>
          <w:numId w:val="4"/>
        </w:numPr>
        <w:spacing w:before="60"/>
        <w:contextualSpacing/>
        <w:rPr>
          <w:rFonts w:asciiTheme="minorHAnsi" w:hAnsiTheme="minorHAnsi"/>
          <w:sz w:val="20"/>
          <w:szCs w:val="20"/>
        </w:rPr>
      </w:pPr>
      <w:r w:rsidRPr="00FE55CA">
        <w:rPr>
          <w:rFonts w:asciiTheme="minorHAnsi" w:hAnsiTheme="minorHAnsi"/>
          <w:sz w:val="20"/>
          <w:szCs w:val="20"/>
        </w:rPr>
        <w:t>Wykonawca zobowiązuje się podjąć reakcję serwisową w ciągu 24 godzin liczonych od chwili otrzymania wiadomości o awarii lub wadzie. Dla realizacji powyższego możliwe jest wykorzystanie faksu i poczty elektronicznej, zdalnego</w:t>
      </w:r>
      <w:r w:rsidR="00A159BF">
        <w:rPr>
          <w:rFonts w:asciiTheme="minorHAnsi" w:hAnsiTheme="minorHAnsi"/>
          <w:sz w:val="20"/>
          <w:szCs w:val="20"/>
        </w:rPr>
        <w:t xml:space="preserve"> dostępu do komputerów (tylko i </w:t>
      </w:r>
      <w:r w:rsidRPr="00FE55CA">
        <w:rPr>
          <w:rFonts w:asciiTheme="minorHAnsi" w:hAnsiTheme="minorHAnsi"/>
          <w:sz w:val="20"/>
          <w:szCs w:val="20"/>
        </w:rPr>
        <w:t>wyłącznie za każdorazową zgodą administratora BPPWŁ) l</w:t>
      </w:r>
      <w:r w:rsidR="00A159BF">
        <w:rPr>
          <w:rFonts w:asciiTheme="minorHAnsi" w:hAnsiTheme="minorHAnsi"/>
          <w:sz w:val="20"/>
          <w:szCs w:val="20"/>
        </w:rPr>
        <w:t>ub wykonanie niezbędnych prac w </w:t>
      </w:r>
      <w:r w:rsidRPr="00FE55CA">
        <w:rPr>
          <w:rFonts w:asciiTheme="minorHAnsi" w:hAnsiTheme="minorHAnsi"/>
          <w:sz w:val="20"/>
          <w:szCs w:val="20"/>
        </w:rPr>
        <w:t>siedzibie Zamawiającego.</w:t>
      </w:r>
    </w:p>
    <w:p w:rsidR="001653A0" w:rsidRPr="00FE55CA" w:rsidRDefault="001653A0" w:rsidP="001653A0">
      <w:pPr>
        <w:pStyle w:val="Tekstpodstawowy21"/>
        <w:numPr>
          <w:ilvl w:val="0"/>
          <w:numId w:val="4"/>
        </w:numPr>
        <w:spacing w:before="60"/>
        <w:contextualSpacing/>
        <w:rPr>
          <w:rFonts w:asciiTheme="minorHAnsi" w:hAnsiTheme="minorHAnsi"/>
          <w:sz w:val="20"/>
          <w:szCs w:val="20"/>
        </w:rPr>
      </w:pPr>
      <w:r w:rsidRPr="00FE55CA">
        <w:rPr>
          <w:rFonts w:asciiTheme="minorHAnsi" w:hAnsiTheme="minorHAnsi"/>
          <w:sz w:val="20"/>
          <w:szCs w:val="20"/>
        </w:rPr>
        <w:t>Zgłoszenie awarii, wady lub innej nieprawidłowości w działaniu przedmiotu zamówienia, objętego gwarancją jakości, dokonywane będzie w dni robocze w godzinach od 7.30 do  15.30 przez Zamawiającego  i doręczane faksem</w:t>
      </w:r>
      <w:r w:rsidR="00C1597E" w:rsidRPr="00FE55CA">
        <w:rPr>
          <w:rFonts w:asciiTheme="minorHAnsi" w:hAnsiTheme="minorHAnsi"/>
          <w:sz w:val="20"/>
          <w:szCs w:val="20"/>
        </w:rPr>
        <w:t>/mailem</w:t>
      </w:r>
      <w:r w:rsidRPr="00FE55CA">
        <w:rPr>
          <w:rFonts w:asciiTheme="minorHAnsi" w:hAnsiTheme="minorHAnsi"/>
          <w:sz w:val="20"/>
          <w:szCs w:val="20"/>
        </w:rPr>
        <w:t xml:space="preserve"> na nr faksu Wykonawcy ……………. lub pocztą elektroniczną na adres Wykonawcy ………………………... Wykonawca potwierdzi niezwłocznie przyjęcie zgłoszenia na numer faksu lub adres poczty elektronicznej, z którego zgłoszenie zostało wysłane.</w:t>
      </w:r>
    </w:p>
    <w:p w:rsidR="001653A0" w:rsidRPr="00FE55CA" w:rsidRDefault="001653A0" w:rsidP="001653A0">
      <w:pPr>
        <w:pStyle w:val="Tekstpodstawowy21"/>
        <w:numPr>
          <w:ilvl w:val="0"/>
          <w:numId w:val="4"/>
        </w:numPr>
        <w:spacing w:before="60"/>
        <w:contextualSpacing/>
        <w:rPr>
          <w:rFonts w:asciiTheme="minorHAnsi" w:hAnsiTheme="minorHAnsi"/>
          <w:sz w:val="20"/>
          <w:szCs w:val="20"/>
        </w:rPr>
      </w:pPr>
      <w:r w:rsidRPr="00FE55CA">
        <w:rPr>
          <w:rFonts w:asciiTheme="minorHAnsi" w:hAnsiTheme="minorHAnsi"/>
          <w:sz w:val="20"/>
          <w:szCs w:val="20"/>
        </w:rPr>
        <w:t xml:space="preserve">Termin naprawy gwarancyjnej przedmiotu zamówienia lub dostarczenia przedmiotu zamówienia wolnego od wad nie może przekroczyć 10 </w:t>
      </w:r>
      <w:r w:rsidR="00C1597E" w:rsidRPr="00FE55CA">
        <w:rPr>
          <w:rFonts w:asciiTheme="minorHAnsi" w:hAnsiTheme="minorHAnsi"/>
          <w:sz w:val="20"/>
          <w:szCs w:val="20"/>
        </w:rPr>
        <w:t xml:space="preserve">roboczych </w:t>
      </w:r>
      <w:r w:rsidRPr="00FE55CA">
        <w:rPr>
          <w:rFonts w:asciiTheme="minorHAnsi" w:hAnsiTheme="minorHAnsi"/>
          <w:sz w:val="20"/>
          <w:szCs w:val="20"/>
        </w:rPr>
        <w:t>dni licząc od daty zgłoszenia nieprawidłowości w przedmiocie zamówienia przez Zamawiającego.</w:t>
      </w:r>
    </w:p>
    <w:p w:rsidR="001653A0" w:rsidRPr="00FE55CA" w:rsidRDefault="001653A0" w:rsidP="001653A0">
      <w:pPr>
        <w:numPr>
          <w:ilvl w:val="0"/>
          <w:numId w:val="7"/>
        </w:numPr>
        <w:spacing w:after="0" w:line="240" w:lineRule="auto"/>
        <w:ind w:left="426"/>
        <w:jc w:val="both"/>
        <w:rPr>
          <w:sz w:val="20"/>
          <w:szCs w:val="20"/>
        </w:rPr>
      </w:pPr>
      <w:r w:rsidRPr="00FE55CA">
        <w:rPr>
          <w:rStyle w:val="apple-style-span"/>
          <w:sz w:val="20"/>
          <w:szCs w:val="20"/>
        </w:rPr>
        <w:t xml:space="preserve">Zamawiający informuje, że </w:t>
      </w:r>
      <w:r w:rsidRPr="00FE55CA">
        <w:rPr>
          <w:sz w:val="20"/>
          <w:szCs w:val="20"/>
          <w:lang w:eastAsia="pl-PL"/>
        </w:rPr>
        <w:t xml:space="preserve">posiada oprogramowanie </w:t>
      </w:r>
      <w:proofErr w:type="spellStart"/>
      <w:r w:rsidRPr="00FE55CA">
        <w:rPr>
          <w:sz w:val="20"/>
          <w:szCs w:val="20"/>
          <w:lang w:eastAsia="pl-PL"/>
        </w:rPr>
        <w:t>ArcGIS</w:t>
      </w:r>
      <w:proofErr w:type="spellEnd"/>
      <w:r w:rsidRPr="00FE55CA">
        <w:rPr>
          <w:sz w:val="20"/>
          <w:szCs w:val="20"/>
          <w:lang w:eastAsia="pl-PL"/>
        </w:rPr>
        <w:t xml:space="preserve"> firmy ESRI, wymienione poniżej:</w:t>
      </w:r>
    </w:p>
    <w:p w:rsidR="001653A0" w:rsidRPr="00FE55CA" w:rsidRDefault="001653A0" w:rsidP="001653A0">
      <w:pPr>
        <w:numPr>
          <w:ilvl w:val="0"/>
          <w:numId w:val="6"/>
        </w:numPr>
        <w:spacing w:after="0" w:line="240" w:lineRule="auto"/>
        <w:jc w:val="both"/>
        <w:rPr>
          <w:rStyle w:val="apple-style-span"/>
          <w:sz w:val="20"/>
          <w:szCs w:val="20"/>
        </w:rPr>
      </w:pPr>
      <w:proofErr w:type="spellStart"/>
      <w:r w:rsidRPr="00FE55CA">
        <w:rPr>
          <w:rStyle w:val="apple-style-span"/>
          <w:sz w:val="20"/>
          <w:szCs w:val="20"/>
        </w:rPr>
        <w:t>ArcGIS</w:t>
      </w:r>
      <w:proofErr w:type="spellEnd"/>
      <w:r w:rsidRPr="00FE55CA">
        <w:rPr>
          <w:rStyle w:val="apple-style-span"/>
          <w:sz w:val="20"/>
          <w:szCs w:val="20"/>
        </w:rPr>
        <w:t xml:space="preserve"> Standard 10.4 – 7 licencja</w:t>
      </w:r>
    </w:p>
    <w:p w:rsidR="001653A0" w:rsidRPr="00FE55CA" w:rsidRDefault="001653A0" w:rsidP="001653A0">
      <w:pPr>
        <w:pStyle w:val="Akapitzlist"/>
        <w:numPr>
          <w:ilvl w:val="0"/>
          <w:numId w:val="6"/>
        </w:numPr>
        <w:spacing w:line="240" w:lineRule="auto"/>
        <w:jc w:val="both"/>
        <w:rPr>
          <w:rStyle w:val="apple-style-span"/>
          <w:sz w:val="20"/>
          <w:szCs w:val="20"/>
          <w:lang w:eastAsia="pl-PL"/>
        </w:rPr>
      </w:pPr>
      <w:proofErr w:type="spellStart"/>
      <w:r w:rsidRPr="00FE55CA">
        <w:rPr>
          <w:rStyle w:val="apple-style-span"/>
          <w:sz w:val="20"/>
          <w:szCs w:val="20"/>
          <w:lang w:eastAsia="pl-PL"/>
        </w:rPr>
        <w:t>ArcGIS</w:t>
      </w:r>
      <w:proofErr w:type="spellEnd"/>
      <w:r w:rsidRPr="00FE55CA">
        <w:rPr>
          <w:rStyle w:val="apple-style-span"/>
          <w:sz w:val="20"/>
          <w:szCs w:val="20"/>
          <w:lang w:eastAsia="pl-PL"/>
        </w:rPr>
        <w:t xml:space="preserve"> </w:t>
      </w:r>
      <w:proofErr w:type="spellStart"/>
      <w:r w:rsidRPr="00FE55CA">
        <w:rPr>
          <w:rStyle w:val="apple-style-span"/>
          <w:sz w:val="20"/>
          <w:szCs w:val="20"/>
          <w:lang w:eastAsia="pl-PL"/>
        </w:rPr>
        <w:t>Spatial</w:t>
      </w:r>
      <w:proofErr w:type="spellEnd"/>
      <w:r w:rsidRPr="00FE55CA">
        <w:rPr>
          <w:rStyle w:val="apple-style-span"/>
          <w:sz w:val="20"/>
          <w:szCs w:val="20"/>
          <w:lang w:eastAsia="pl-PL"/>
        </w:rPr>
        <w:t xml:space="preserve"> </w:t>
      </w:r>
      <w:proofErr w:type="spellStart"/>
      <w:r w:rsidRPr="00FE55CA">
        <w:rPr>
          <w:rStyle w:val="apple-style-span"/>
          <w:sz w:val="20"/>
          <w:szCs w:val="20"/>
          <w:lang w:eastAsia="pl-PL"/>
        </w:rPr>
        <w:t>Analyst</w:t>
      </w:r>
      <w:proofErr w:type="spellEnd"/>
      <w:r w:rsidRPr="00FE55CA">
        <w:rPr>
          <w:rStyle w:val="apple-style-span"/>
          <w:sz w:val="20"/>
          <w:szCs w:val="20"/>
          <w:lang w:eastAsia="pl-PL"/>
        </w:rPr>
        <w:t xml:space="preserve"> – 1 licencje</w:t>
      </w:r>
    </w:p>
    <w:p w:rsidR="001653A0" w:rsidRPr="00FE55CA" w:rsidRDefault="001653A0" w:rsidP="001653A0">
      <w:pPr>
        <w:ind w:left="1069"/>
        <w:jc w:val="both"/>
        <w:rPr>
          <w:sz w:val="20"/>
          <w:szCs w:val="20"/>
        </w:rPr>
      </w:pPr>
      <w:r w:rsidRPr="00FE55CA">
        <w:rPr>
          <w:sz w:val="20"/>
          <w:szCs w:val="20"/>
          <w:lang w:eastAsia="pl-PL"/>
        </w:rPr>
        <w:br/>
        <w:t>W posiadanym przez Zamawiającego oprogramowaniu opracowane zostały zbiory danych obejmujące między innymi zwektoryzowane arkusze map i bazy obiektów znajdujących się na warstwach punktowych, liniowych i  poligonowych. K</w:t>
      </w:r>
      <w:r w:rsidR="00C1597E" w:rsidRPr="00FE55CA">
        <w:rPr>
          <w:rStyle w:val="apple-style-span"/>
          <w:sz w:val="20"/>
          <w:szCs w:val="20"/>
        </w:rPr>
        <w:t xml:space="preserve">orzystanie </w:t>
      </w:r>
      <w:r w:rsidRPr="00FE55CA">
        <w:rPr>
          <w:rStyle w:val="apple-style-span"/>
          <w:sz w:val="20"/>
          <w:szCs w:val="20"/>
        </w:rPr>
        <w:t>z</w:t>
      </w:r>
      <w:r w:rsidR="00C1597E" w:rsidRPr="00FE55CA">
        <w:rPr>
          <w:rStyle w:val="apple-style-span"/>
          <w:sz w:val="20"/>
          <w:szCs w:val="20"/>
        </w:rPr>
        <w:t> </w:t>
      </w:r>
      <w:r w:rsidRPr="00FE55CA">
        <w:rPr>
          <w:rStyle w:val="apple-style-span"/>
          <w:sz w:val="20"/>
          <w:szCs w:val="20"/>
        </w:rPr>
        <w:t>Systemu informacji przestrzennej będzie odbywało się m.in. w oparciu o posiadane przez Zamawiającego oprogramowanie. Wyżej opisane oprogramowanie LP360 jest</w:t>
      </w:r>
      <w:r w:rsidRPr="00FE55CA">
        <w:rPr>
          <w:rStyle w:val="apple-style-span"/>
          <w:sz w:val="20"/>
          <w:szCs w:val="20"/>
          <w:lang w:eastAsia="pl-PL"/>
        </w:rPr>
        <w:t xml:space="preserve"> rozszerzeniem dedykowanym dla użytkowników pracujących w środowisku </w:t>
      </w:r>
      <w:proofErr w:type="spellStart"/>
      <w:r w:rsidRPr="00FE55CA">
        <w:rPr>
          <w:rStyle w:val="apple-style-span"/>
          <w:sz w:val="20"/>
          <w:szCs w:val="20"/>
          <w:lang w:eastAsia="pl-PL"/>
        </w:rPr>
        <w:t>ArcGIS</w:t>
      </w:r>
      <w:proofErr w:type="spellEnd"/>
      <w:r w:rsidRPr="00FE55CA">
        <w:rPr>
          <w:rStyle w:val="apple-style-span"/>
          <w:sz w:val="20"/>
          <w:szCs w:val="20"/>
          <w:lang w:eastAsia="pl-PL"/>
        </w:rPr>
        <w:t xml:space="preserve"> ESRI, czyli takim, w jakim pracuje Zamawiający.</w:t>
      </w:r>
      <w:r w:rsidRPr="00FE55CA">
        <w:rPr>
          <w:sz w:val="20"/>
          <w:szCs w:val="20"/>
        </w:rPr>
        <w:t xml:space="preserve"> Zawiera wiel</w:t>
      </w:r>
      <w:r w:rsidR="00C1597E" w:rsidRPr="00FE55CA">
        <w:rPr>
          <w:sz w:val="20"/>
          <w:szCs w:val="20"/>
        </w:rPr>
        <w:t>e funkcji, które w powiązaniu z </w:t>
      </w:r>
      <w:r w:rsidRPr="00FE55CA">
        <w:rPr>
          <w:sz w:val="20"/>
          <w:szCs w:val="20"/>
        </w:rPr>
        <w:t xml:space="preserve">oprogramowaniem </w:t>
      </w:r>
      <w:proofErr w:type="spellStart"/>
      <w:r w:rsidRPr="00FE55CA">
        <w:rPr>
          <w:sz w:val="20"/>
          <w:szCs w:val="20"/>
        </w:rPr>
        <w:t>ArcGIS</w:t>
      </w:r>
      <w:proofErr w:type="spellEnd"/>
      <w:r w:rsidRPr="00FE55CA">
        <w:rPr>
          <w:sz w:val="20"/>
          <w:szCs w:val="20"/>
        </w:rPr>
        <w:t xml:space="preserve"> znacznie zwiększają możliwość wykorzystania wszelkich funkcji oprogramowania. </w:t>
      </w:r>
      <w:r w:rsidR="00C1597E" w:rsidRPr="00FE55CA">
        <w:rPr>
          <w:sz w:val="20"/>
          <w:szCs w:val="20"/>
        </w:rPr>
        <w:t>Oprogramowanie równoważne do LP360 winno spełniać także te warunki.</w:t>
      </w:r>
    </w:p>
    <w:p w:rsidR="001653A0" w:rsidRPr="00FE55CA" w:rsidRDefault="001653A0" w:rsidP="001653A0">
      <w:pPr>
        <w:pStyle w:val="Akapitzlist"/>
        <w:numPr>
          <w:ilvl w:val="0"/>
          <w:numId w:val="7"/>
        </w:numPr>
        <w:spacing w:line="240" w:lineRule="auto"/>
        <w:ind w:left="426"/>
        <w:contextualSpacing w:val="0"/>
        <w:jc w:val="both"/>
        <w:rPr>
          <w:sz w:val="20"/>
          <w:szCs w:val="20"/>
        </w:rPr>
      </w:pPr>
      <w:r w:rsidRPr="00FE55CA">
        <w:rPr>
          <w:sz w:val="20"/>
          <w:szCs w:val="20"/>
        </w:rPr>
        <w:t>W odniesieniu do wymienionego w wykazie powyżej oprogramowania specjalistycznego Zamawiający dopuszcza dostarczenie oprogramowania o funkcjonalności równoważnej, przy spełnieniu wyspecyfikowanych kryteriów równoważności oraz wymienionych w powyższym akapicie wymagań. Z uwagi na wieloletnie korzystanie z wyspecyfikowanego oprogramowania lub wcześniejszych wersji wyspecyfikowanego oprogramowania, Zamawiający posiada zasob</w:t>
      </w:r>
      <w:r w:rsidR="00A0676E">
        <w:rPr>
          <w:sz w:val="20"/>
          <w:szCs w:val="20"/>
        </w:rPr>
        <w:t>y zbiorów danych, dokumentów, a </w:t>
      </w:r>
      <w:r w:rsidRPr="00FE55CA">
        <w:rPr>
          <w:sz w:val="20"/>
          <w:szCs w:val="20"/>
        </w:rPr>
        <w:t>pracownicy posiadają przeszkolenie i/lub nabyte doświadczenie w posługiwaniu się tym oprogramowaniem. Dlatego dla zapewnienia ciągłości pracy Zamawiającego – w przypadku dostarczenia oprogramowania równoważnego dla wymienionego powyżej – Zamawiający będzie wymagał:</w:t>
      </w:r>
    </w:p>
    <w:p w:rsidR="001653A0" w:rsidRPr="00FE55CA" w:rsidRDefault="00FC0373" w:rsidP="00FC0373">
      <w:pPr>
        <w:autoSpaceDE w:val="0"/>
        <w:autoSpaceDN w:val="0"/>
        <w:spacing w:after="0" w:line="240" w:lineRule="auto"/>
        <w:ind w:left="709"/>
        <w:jc w:val="both"/>
        <w:rPr>
          <w:sz w:val="20"/>
          <w:szCs w:val="20"/>
        </w:rPr>
      </w:pPr>
      <w:r w:rsidRPr="00FE55CA">
        <w:rPr>
          <w:sz w:val="20"/>
          <w:szCs w:val="20"/>
        </w:rPr>
        <w:t xml:space="preserve">- </w:t>
      </w:r>
      <w:r w:rsidR="001653A0" w:rsidRPr="00FE55CA">
        <w:rPr>
          <w:sz w:val="20"/>
          <w:szCs w:val="20"/>
        </w:rPr>
        <w:t>Przeniesienia danych, innych produktów wytworzonych przy pomocy dotychczas używanego oprogramowania do formatu natywnego dla dostarczonego oprogramowania równoważnego, przy zachowaniu wszystkich cech użytkowych tych produktów.</w:t>
      </w:r>
    </w:p>
    <w:p w:rsidR="001653A0" w:rsidRPr="00FE55CA" w:rsidRDefault="00FC0373" w:rsidP="00FC0373">
      <w:pPr>
        <w:autoSpaceDE w:val="0"/>
        <w:autoSpaceDN w:val="0"/>
        <w:spacing w:after="0" w:line="240" w:lineRule="auto"/>
        <w:ind w:left="709"/>
        <w:jc w:val="both"/>
        <w:rPr>
          <w:sz w:val="20"/>
          <w:szCs w:val="20"/>
        </w:rPr>
      </w:pPr>
      <w:r w:rsidRPr="00FE55CA">
        <w:rPr>
          <w:sz w:val="20"/>
          <w:szCs w:val="20"/>
        </w:rPr>
        <w:t xml:space="preserve">- </w:t>
      </w:r>
      <w:r w:rsidR="001653A0" w:rsidRPr="00FE55CA">
        <w:rPr>
          <w:sz w:val="20"/>
          <w:szCs w:val="20"/>
        </w:rPr>
        <w:t>Konfiguracji środowisk pracy, w których to oprogramowanie będzie używane w taki sposób, by nie nastąpiło pozbawienie użytkowników możliwości, które posiadają obecnie lub które byłyby dostępne w przypadku oprogramowania wymienionego w wykazie powyżej.</w:t>
      </w:r>
    </w:p>
    <w:p w:rsidR="001653A0" w:rsidRPr="00FE55CA" w:rsidRDefault="00FC0373" w:rsidP="00FC0373">
      <w:pPr>
        <w:autoSpaceDE w:val="0"/>
        <w:autoSpaceDN w:val="0"/>
        <w:spacing w:after="0" w:line="240" w:lineRule="auto"/>
        <w:ind w:left="709"/>
        <w:jc w:val="both"/>
        <w:rPr>
          <w:sz w:val="20"/>
          <w:szCs w:val="20"/>
        </w:rPr>
      </w:pPr>
      <w:r w:rsidRPr="00FE55CA">
        <w:rPr>
          <w:sz w:val="20"/>
          <w:szCs w:val="20"/>
        </w:rPr>
        <w:t xml:space="preserve">- </w:t>
      </w:r>
      <w:r w:rsidR="001653A0" w:rsidRPr="00FE55CA">
        <w:rPr>
          <w:sz w:val="20"/>
          <w:szCs w:val="20"/>
        </w:rPr>
        <w:t>Przeprowadzenia szkoleń użytkowników w siedzibie Zamawiającego, gwarantujących nabycie przez nich umiejętności wykorzystywania dostarczoneg</w:t>
      </w:r>
      <w:r w:rsidR="00AB3DD0" w:rsidRPr="00FE55CA">
        <w:rPr>
          <w:sz w:val="20"/>
          <w:szCs w:val="20"/>
        </w:rPr>
        <w:t>o oprogramowania równoważnego w </w:t>
      </w:r>
      <w:r w:rsidR="001653A0" w:rsidRPr="00FE55CA">
        <w:rPr>
          <w:sz w:val="20"/>
          <w:szCs w:val="20"/>
        </w:rPr>
        <w:t>stopniu zapewniającym utrzymanie obecnego poziomu produktywności i wydajności.</w:t>
      </w:r>
    </w:p>
    <w:p w:rsidR="001653A0" w:rsidRPr="00FE55CA" w:rsidRDefault="00FC0373" w:rsidP="00FC0373">
      <w:pPr>
        <w:autoSpaceDE w:val="0"/>
        <w:autoSpaceDN w:val="0"/>
        <w:spacing w:after="0" w:line="240" w:lineRule="auto"/>
        <w:ind w:left="709"/>
        <w:jc w:val="both"/>
        <w:rPr>
          <w:sz w:val="20"/>
          <w:szCs w:val="20"/>
        </w:rPr>
      </w:pPr>
      <w:r w:rsidRPr="00FE55CA">
        <w:rPr>
          <w:sz w:val="20"/>
          <w:szCs w:val="20"/>
        </w:rPr>
        <w:t xml:space="preserve">- </w:t>
      </w:r>
      <w:r w:rsidR="001653A0" w:rsidRPr="00FE55CA">
        <w:rPr>
          <w:sz w:val="20"/>
          <w:szCs w:val="20"/>
        </w:rPr>
        <w:t>Zabezpieczenia na normalnym poziomie kontynuacji działalności Zamawiającego w sytuacji okresowego wyłączenia z pracy grup pracowników spowodowanego koniecznością odbycia niezbędnych szkoleń.</w:t>
      </w:r>
    </w:p>
    <w:p w:rsidR="001653A0" w:rsidRPr="00FE55CA" w:rsidRDefault="00FC0373" w:rsidP="00FC0373">
      <w:pPr>
        <w:ind w:left="709"/>
        <w:rPr>
          <w:sz w:val="20"/>
          <w:szCs w:val="20"/>
        </w:rPr>
      </w:pPr>
      <w:r w:rsidRPr="00FE55CA">
        <w:rPr>
          <w:sz w:val="20"/>
          <w:szCs w:val="20"/>
        </w:rPr>
        <w:t xml:space="preserve">- </w:t>
      </w:r>
      <w:r w:rsidR="001653A0" w:rsidRPr="00FE55CA">
        <w:rPr>
          <w:sz w:val="20"/>
          <w:szCs w:val="20"/>
        </w:rPr>
        <w:t xml:space="preserve">Rekompensaty ewentualnych strat poniesionych przez Zamawiającego z tytułu opóźnień w realizacji terminowych zobowiązań spowodowanych udziałem w szkoleniach kluczowych pracowników oraz </w:t>
      </w:r>
      <w:r w:rsidR="001653A0" w:rsidRPr="00FE55CA">
        <w:rPr>
          <w:sz w:val="20"/>
          <w:szCs w:val="20"/>
        </w:rPr>
        <w:lastRenderedPageBreak/>
        <w:t>procesem konwersji danych, dokumentów i innych produktów do formatu natywnego dla dostarczonego oprogramowania równoważnego.</w:t>
      </w:r>
    </w:p>
    <w:p w:rsidR="001653A0" w:rsidRPr="00FE55CA" w:rsidRDefault="001653A0" w:rsidP="001653A0">
      <w:pPr>
        <w:pStyle w:val="Akapitzlist"/>
        <w:spacing w:after="0"/>
        <w:ind w:left="0"/>
        <w:jc w:val="center"/>
        <w:rPr>
          <w:b/>
          <w:i/>
          <w:sz w:val="20"/>
          <w:szCs w:val="20"/>
        </w:rPr>
      </w:pPr>
    </w:p>
    <w:p w:rsidR="00DB578D" w:rsidRPr="00FE55CA" w:rsidRDefault="00B416DD" w:rsidP="007143EC">
      <w:pPr>
        <w:pStyle w:val="Akapitzlist"/>
        <w:numPr>
          <w:ilvl w:val="0"/>
          <w:numId w:val="12"/>
        </w:numPr>
        <w:spacing w:after="0"/>
        <w:ind w:left="0" w:firstLine="0"/>
        <w:rPr>
          <w:b/>
          <w:sz w:val="20"/>
          <w:szCs w:val="20"/>
        </w:rPr>
      </w:pPr>
      <w:r w:rsidRPr="00FE55CA">
        <w:rPr>
          <w:b/>
          <w:sz w:val="20"/>
          <w:szCs w:val="20"/>
        </w:rPr>
        <w:t>SERWER (AUDYT)</w:t>
      </w:r>
      <w:r w:rsidR="00380608">
        <w:rPr>
          <w:b/>
          <w:sz w:val="20"/>
          <w:szCs w:val="20"/>
        </w:rPr>
        <w:t xml:space="preserve"> – część nr 11</w:t>
      </w:r>
    </w:p>
    <w:p w:rsidR="00DB578D" w:rsidRPr="00FE55CA" w:rsidRDefault="00DB578D" w:rsidP="00B416DD">
      <w:pPr>
        <w:pStyle w:val="Akapitzlist"/>
        <w:spacing w:after="0"/>
        <w:ind w:left="0"/>
        <w:rPr>
          <w:b/>
          <w:i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60"/>
        <w:gridCol w:w="3260"/>
        <w:gridCol w:w="2268"/>
        <w:gridCol w:w="709"/>
        <w:gridCol w:w="850"/>
      </w:tblGrid>
      <w:tr w:rsidR="00577051" w:rsidRPr="00FE55CA" w:rsidTr="00C25B50">
        <w:tc>
          <w:tcPr>
            <w:tcW w:w="1276" w:type="dxa"/>
          </w:tcPr>
          <w:p w:rsidR="00577051" w:rsidRPr="00FE55CA" w:rsidRDefault="00577051" w:rsidP="00DB5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4820" w:type="dxa"/>
            <w:gridSpan w:val="2"/>
          </w:tcPr>
          <w:p w:rsidR="00577051" w:rsidRPr="00FE55CA" w:rsidRDefault="00577051" w:rsidP="00DB5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Parametry </w:t>
            </w:r>
          </w:p>
        </w:tc>
        <w:tc>
          <w:tcPr>
            <w:tcW w:w="2268" w:type="dxa"/>
          </w:tcPr>
          <w:p w:rsidR="00577051" w:rsidRPr="00FE55CA" w:rsidRDefault="00577051" w:rsidP="00DB5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inne wymagania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  Ilość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D9062A" w:rsidP="00577051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Cena </w:t>
            </w:r>
            <w:r w:rsidR="00746F92" w:rsidRPr="00FE55CA">
              <w:rPr>
                <w:b/>
                <w:sz w:val="20"/>
                <w:szCs w:val="20"/>
              </w:rPr>
              <w:t>brutto</w:t>
            </w:r>
          </w:p>
        </w:tc>
      </w:tr>
      <w:tr w:rsidR="009C5542" w:rsidRPr="00FE55CA" w:rsidTr="00C25B50">
        <w:trPr>
          <w:trHeight w:val="25"/>
        </w:trPr>
        <w:tc>
          <w:tcPr>
            <w:tcW w:w="1276" w:type="dxa"/>
            <w:vMerge w:val="restart"/>
          </w:tcPr>
          <w:p w:rsidR="009C5542" w:rsidRPr="00611DE5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611DE5">
              <w:rPr>
                <w:sz w:val="20"/>
                <w:szCs w:val="20"/>
              </w:rPr>
              <w:t>Komputer Serwer z systemem operacyjnym opisanym poniżej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FE55CA">
              <w:rPr>
                <w:b/>
                <w:sz w:val="20"/>
                <w:szCs w:val="20"/>
                <w:lang w:val="en-US"/>
              </w:rPr>
              <w:t>Wpisać</w:t>
            </w:r>
            <w:proofErr w:type="spellEnd"/>
            <w:r w:rsidRPr="00FE55C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5CA">
              <w:rPr>
                <w:b/>
                <w:sz w:val="20"/>
                <w:szCs w:val="20"/>
                <w:lang w:val="en-US"/>
              </w:rPr>
              <w:t>nazwę</w:t>
            </w:r>
            <w:proofErr w:type="spellEnd"/>
            <w:r w:rsidRPr="00FE55CA">
              <w:rPr>
                <w:sz w:val="20"/>
                <w:szCs w:val="20"/>
                <w:lang w:val="en-US"/>
              </w:rPr>
              <w:t>………..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E55CA">
              <w:rPr>
                <w:sz w:val="20"/>
                <w:szCs w:val="20"/>
                <w:lang w:val="en-US"/>
              </w:rPr>
              <w:t>……………………………………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E55CA">
              <w:rPr>
                <w:sz w:val="20"/>
                <w:szCs w:val="20"/>
                <w:lang w:val="en-US"/>
              </w:rPr>
              <w:t>…………………………………..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E55CA">
              <w:rPr>
                <w:sz w:val="20"/>
                <w:szCs w:val="20"/>
                <w:lang w:val="en-US"/>
              </w:rPr>
              <w:t>…………………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C5542" w:rsidRPr="00FE55CA" w:rsidRDefault="009C5542" w:rsidP="001653A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Obudowa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E55CA">
              <w:rPr>
                <w:sz w:val="20"/>
                <w:szCs w:val="20"/>
              </w:rPr>
              <w:t>Rack</w:t>
            </w:r>
            <w:proofErr w:type="spellEnd"/>
            <w:r w:rsidRPr="00FE55CA">
              <w:rPr>
                <w:sz w:val="20"/>
                <w:szCs w:val="20"/>
              </w:rPr>
              <w:t xml:space="preserve"> 2U do instalacji w standardowej szafie RACK 19" wraz z ruchomymi szynami umożliwiającymi montaż w szafie RACK.</w:t>
            </w:r>
          </w:p>
        </w:tc>
        <w:tc>
          <w:tcPr>
            <w:tcW w:w="2268" w:type="dxa"/>
            <w:vMerge w:val="restart"/>
            <w:vAlign w:val="center"/>
          </w:tcPr>
          <w:p w:rsidR="009C5542" w:rsidRPr="00FE55CA" w:rsidRDefault="009C5542" w:rsidP="00C25B5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Min. 3 lata gwarancji i obsługi serwisowej:</w:t>
            </w:r>
          </w:p>
          <w:p w:rsidR="009C5542" w:rsidRPr="00FE55CA" w:rsidRDefault="009C5542" w:rsidP="00C25B5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Od daty dostawy w miejscu instalacji komputera wraz z opcją ochrony dysków twardych gwarantującą, iż w przypadku awarii, uszkodzone dyski twarde pozostaną u użytkownika, a w ich miejsce zostaną dostarczone nowe.</w:t>
            </w:r>
          </w:p>
          <w:p w:rsidR="009C5542" w:rsidRPr="00FE55CA" w:rsidRDefault="009C5542" w:rsidP="00C25B5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Usunięcie awarii – następny dzień roboczy po otrzymaniu zgłoszenia</w:t>
            </w:r>
          </w:p>
          <w:p w:rsidR="009C5542" w:rsidRPr="00FE55CA" w:rsidRDefault="009C5542" w:rsidP="00C25B5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- w przypadku braku możliwości naprawy w w/w terminie podstawienie sprzętu zastępczego o </w:t>
            </w:r>
            <w:bookmarkStart w:id="0" w:name="_GoBack"/>
            <w:bookmarkEnd w:id="0"/>
            <w:r w:rsidRPr="00FE55CA">
              <w:rPr>
                <w:sz w:val="20"/>
                <w:szCs w:val="20"/>
              </w:rPr>
              <w:t>równoważnych parametrach.</w:t>
            </w:r>
          </w:p>
          <w:p w:rsidR="009C5542" w:rsidRPr="00FE55CA" w:rsidRDefault="009C5542" w:rsidP="00C25B5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3 letnia.</w:t>
            </w:r>
          </w:p>
          <w:p w:rsidR="009C5542" w:rsidRPr="00FE55CA" w:rsidRDefault="009C5542" w:rsidP="00BB3AA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1</w:t>
            </w:r>
          </w:p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>
            <w:pPr>
              <w:rPr>
                <w:sz w:val="20"/>
                <w:szCs w:val="20"/>
              </w:rPr>
            </w:pPr>
          </w:p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Płyta główna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Płyta główna z możliwością zainstalowania dwóch procesorów;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z możliwością rozbudowy  pamięci RAM do min. 384GB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Procesor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Wpisać nazwę………………………………………………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Liczba procesorów: x 2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Taktowanie: min. 2.40 GHz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Ilość rdzeni: min. 10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Pamięć cache: min. 25MB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TDP [W]: max. 90W</w:t>
            </w:r>
          </w:p>
          <w:p w:rsidR="009C5542" w:rsidRPr="00FE55CA" w:rsidRDefault="009C5542" w:rsidP="001653A0">
            <w:pPr>
              <w:pStyle w:val="Tekstpodstawowy"/>
              <w:ind w:left="20"/>
              <w:rPr>
                <w:rFonts w:asciiTheme="minorHAnsi" w:hAnsiTheme="minorHAnsi"/>
                <w:i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Procesor równoważny wydajnościowo osiągający w teście </w:t>
            </w:r>
            <w:proofErr w:type="spellStart"/>
            <w:r w:rsidRPr="00FE55CA">
              <w:rPr>
                <w:rFonts w:asciiTheme="minorHAnsi" w:hAnsiTheme="minorHAnsi"/>
                <w:color w:val="000000"/>
                <w:sz w:val="20"/>
                <w:szCs w:val="20"/>
              </w:rPr>
              <w:t>PassMark</w:t>
            </w:r>
            <w:proofErr w:type="spellEnd"/>
            <w:r w:rsidRPr="00FE55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CPU Mark High </w:t>
            </w:r>
            <w:proofErr w:type="spellStart"/>
            <w:r w:rsidRPr="00FE55CA">
              <w:rPr>
                <w:rFonts w:asciiTheme="minorHAnsi" w:hAnsiTheme="minorHAnsi"/>
                <w:color w:val="000000"/>
                <w:sz w:val="20"/>
                <w:szCs w:val="20"/>
              </w:rPr>
              <w:t>End</w:t>
            </w:r>
            <w:proofErr w:type="spellEnd"/>
            <w:r w:rsidRPr="00FE55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55CA">
              <w:rPr>
                <w:rFonts w:asciiTheme="minorHAnsi" w:hAnsiTheme="minorHAnsi"/>
                <w:color w:val="000000"/>
                <w:sz w:val="20"/>
                <w:szCs w:val="20"/>
              </w:rPr>
              <w:t>CPU’s</w:t>
            </w:r>
            <w:proofErr w:type="spellEnd"/>
            <w:r w:rsidRPr="00FE55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wynik min. 15 330 </w:t>
            </w:r>
            <w:r w:rsidRPr="00FE55CA">
              <w:rPr>
                <w:rFonts w:asciiTheme="minorHAnsi" w:hAnsiTheme="minorHAnsi"/>
                <w:sz w:val="20"/>
                <w:szCs w:val="20"/>
              </w:rPr>
              <w:t>punktów, według wyników opublikowanych na stronie www:</w:t>
            </w:r>
            <w:hyperlink r:id="rId10" w:history="1">
              <w:r w:rsidRPr="00FE55CA">
                <w:rPr>
                  <w:rStyle w:val="Hipercze"/>
                  <w:rFonts w:asciiTheme="minorHAnsi" w:eastAsia="Calibri" w:hAnsiTheme="minorHAnsi"/>
                  <w:sz w:val="20"/>
                  <w:szCs w:val="20"/>
                </w:rPr>
                <w:t xml:space="preserve"> </w:t>
              </w:r>
              <w:hyperlink r:id="rId11" w:history="1">
                <w:r w:rsidRPr="00FE55CA">
                  <w:rPr>
                    <w:rStyle w:val="Hipercze"/>
                    <w:rFonts w:asciiTheme="minorHAnsi" w:eastAsia="Calibri" w:hAnsiTheme="minorHAnsi"/>
                    <w:sz w:val="20"/>
                    <w:szCs w:val="20"/>
                  </w:rPr>
                  <w:t>http://www.cpubenchmark.net/high_end_cpus.html</w:t>
                </w:r>
              </w:hyperlink>
            </w:hyperlink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 przypadku użycia przez oferenta testów wydajności Zamawiający zastrzega sobie, iż w celu sprawdzenia poprawności przeprowadzenia testów oferent musi dostarczyć zamawiającemu oprogramowanie testujące, testowany zestaw oraz dokładny opis użytych testów wraz z wynikami w celu ich sprawdzenia w terminie nie dłuższym niż 3 dni robocze od otrzymania zawiadomienia od Zamawiającego.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4D3D09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RAM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Wpisać nazwę……………………………………………………………</w:t>
            </w:r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  <w:lang w:val="en-US"/>
              </w:rPr>
            </w:pPr>
            <w:r w:rsidRPr="00FE55CA">
              <w:rPr>
                <w:sz w:val="20"/>
                <w:szCs w:val="20"/>
                <w:lang w:val="en-US"/>
              </w:rPr>
              <w:t>Min. 128 GB; min. 2400 MHz; DDR4 RDIMM ECC;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Zabezpieczenia pamięci RAM</w:t>
            </w:r>
          </w:p>
        </w:tc>
        <w:tc>
          <w:tcPr>
            <w:tcW w:w="3260" w:type="dxa"/>
          </w:tcPr>
          <w:p w:rsidR="009C5542" w:rsidRPr="00FE55CA" w:rsidRDefault="009C5542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Płyta główna zapewniająca wsparcie dla technologii Advanced ECC.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E55CA">
              <w:rPr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Min. 3 x </w:t>
            </w:r>
            <w:proofErr w:type="spellStart"/>
            <w:r w:rsidRPr="00FE55CA">
              <w:rPr>
                <w:sz w:val="20"/>
                <w:szCs w:val="20"/>
              </w:rPr>
              <w:t>PCIe</w:t>
            </w:r>
            <w:proofErr w:type="spellEnd"/>
            <w:r w:rsidRPr="00FE55CA">
              <w:rPr>
                <w:sz w:val="20"/>
                <w:szCs w:val="20"/>
              </w:rPr>
              <w:t xml:space="preserve"> 3.0 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Min. 2 x </w:t>
            </w:r>
            <w:proofErr w:type="spellStart"/>
            <w:r w:rsidRPr="00FE55CA">
              <w:rPr>
                <w:sz w:val="20"/>
                <w:szCs w:val="20"/>
              </w:rPr>
              <w:t>PCIe</w:t>
            </w:r>
            <w:proofErr w:type="spellEnd"/>
            <w:r w:rsidRPr="00FE55CA">
              <w:rPr>
                <w:sz w:val="20"/>
                <w:szCs w:val="20"/>
              </w:rPr>
              <w:t xml:space="preserve"> 2.0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Interfejsy sieciowe</w:t>
            </w:r>
          </w:p>
        </w:tc>
        <w:tc>
          <w:tcPr>
            <w:tcW w:w="3260" w:type="dxa"/>
          </w:tcPr>
          <w:p w:rsidR="009C5542" w:rsidRPr="00FE55CA" w:rsidRDefault="009C5542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Min. 4 porty 10/100/1000 RJ-45 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Dyski twarde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Wpisać </w:t>
            </w:r>
            <w:r w:rsidRPr="00FE55CA">
              <w:rPr>
                <w:sz w:val="20"/>
                <w:szCs w:val="20"/>
              </w:rPr>
              <w:lastRenderedPageBreak/>
              <w:t>nazwę…………………………………………………………………………………….</w:t>
            </w:r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lastRenderedPageBreak/>
              <w:t xml:space="preserve">Dyski twarde typu Hot-Plug fabrycznie zainstalowane w serwerze 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lastRenderedPageBreak/>
              <w:t xml:space="preserve">2x 2TB NLSAS(12Gb/s) 7200 </w:t>
            </w:r>
            <w:proofErr w:type="spellStart"/>
            <w:r w:rsidRPr="00FE55CA">
              <w:rPr>
                <w:sz w:val="20"/>
                <w:szCs w:val="20"/>
              </w:rPr>
              <w:t>obr</w:t>
            </w:r>
            <w:proofErr w:type="spellEnd"/>
            <w:r w:rsidRPr="00FE55CA">
              <w:rPr>
                <w:sz w:val="20"/>
                <w:szCs w:val="20"/>
              </w:rPr>
              <w:t>./min., 3,5”, możliwość instalacji do min. 8 dysków w wewnętrznych zatokach serwera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Napęd optyczny</w:t>
            </w:r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DVD±RW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Kontroler RAID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Sprzętowy kontroler RAID obsługujący</w:t>
            </w:r>
          </w:p>
          <w:p w:rsidR="009C5542" w:rsidRPr="00FE55CA" w:rsidRDefault="009C5542" w:rsidP="001653A0">
            <w:pPr>
              <w:pStyle w:val="Bezodstpw"/>
              <w:rPr>
                <w:rStyle w:val="has-pretty-child"/>
                <w:sz w:val="20"/>
                <w:szCs w:val="20"/>
              </w:rPr>
            </w:pPr>
            <w:r w:rsidRPr="00FE55CA">
              <w:rPr>
                <w:rStyle w:val="has-pretty-child"/>
                <w:sz w:val="20"/>
                <w:szCs w:val="20"/>
              </w:rPr>
              <w:t xml:space="preserve">RAID 0/1/5/10/50, 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rStyle w:val="has-pretty-child"/>
                <w:sz w:val="20"/>
                <w:szCs w:val="20"/>
              </w:rPr>
              <w:t>maksymalny transfer min. 12Gb/s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Video</w:t>
            </w:r>
          </w:p>
        </w:tc>
        <w:tc>
          <w:tcPr>
            <w:tcW w:w="3260" w:type="dxa"/>
          </w:tcPr>
          <w:p w:rsidR="009C5542" w:rsidRPr="00FE55CA" w:rsidRDefault="009C5542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Zintegrowana karta graficzna, 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Elementy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redundantne</w:t>
            </w:r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2 redundantne zasilacze o mocy min. 750W typu </w:t>
            </w:r>
            <w:proofErr w:type="spellStart"/>
            <w:r w:rsidRPr="00FE55CA">
              <w:rPr>
                <w:sz w:val="20"/>
                <w:szCs w:val="20"/>
              </w:rPr>
              <w:t>hot-swap</w:t>
            </w:r>
            <w:proofErr w:type="spellEnd"/>
            <w:r w:rsidRPr="00FE55CA">
              <w:rPr>
                <w:sz w:val="20"/>
                <w:szCs w:val="20"/>
              </w:rPr>
              <w:t xml:space="preserve">, wentylatory </w:t>
            </w:r>
            <w:proofErr w:type="spellStart"/>
            <w:r w:rsidRPr="00FE55CA">
              <w:rPr>
                <w:sz w:val="20"/>
                <w:szCs w:val="20"/>
              </w:rPr>
              <w:t>hot-swap</w:t>
            </w:r>
            <w:proofErr w:type="spellEnd"/>
            <w:r w:rsidRPr="00FE55C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4D3D09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System operacyjny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 nazwę………………………………………………………</w:t>
            </w:r>
          </w:p>
        </w:tc>
        <w:tc>
          <w:tcPr>
            <w:tcW w:w="3260" w:type="dxa"/>
          </w:tcPr>
          <w:p w:rsidR="009C5542" w:rsidRPr="00FE55CA" w:rsidRDefault="009C5542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Serwer posiada certyfikaty zgodności dla systemów:</w:t>
            </w:r>
          </w:p>
          <w:p w:rsidR="009C5542" w:rsidRPr="00FE55CA" w:rsidRDefault="009C5542" w:rsidP="001653A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E55CA">
              <w:rPr>
                <w:sz w:val="20"/>
                <w:szCs w:val="20"/>
                <w:lang w:val="en-US"/>
              </w:rPr>
              <w:t xml:space="preserve">MS Windows Server 2003, MS Windows Server 2008 R2, </w:t>
            </w:r>
            <w:r w:rsidRPr="00FE55CA">
              <w:rPr>
                <w:rFonts w:cs="HelveticaNeueLTPro-Lt"/>
                <w:sz w:val="20"/>
                <w:szCs w:val="20"/>
                <w:lang w:val="en-US"/>
              </w:rPr>
              <w:t>Microsoft Windows Server 2012 Standard, Red Hat Enterprise Linux, SUSE Linux Enterprise Server, VMware v Sphere.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Zarządzanie</w:t>
            </w:r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Rozwiązanie sprzętowe, zintegrowana 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FE55CA" w:rsidTr="009C5542">
        <w:trPr>
          <w:trHeight w:val="785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Dokumentacja użytkownika</w:t>
            </w:r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dokumentacja w języku polskim i angielskim 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FE55CA" w:rsidTr="009C5542">
        <w:tc>
          <w:tcPr>
            <w:tcW w:w="1276" w:type="dxa"/>
            <w:vAlign w:val="center"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System operacyjny 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Windows  Serwer 2016 STD  lub równoważny (system równoważny winien posiadać funkcjonalności wymienione w kolumnie obok) 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………..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…………………………………….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………………….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………………….</w:t>
            </w:r>
          </w:p>
        </w:tc>
        <w:tc>
          <w:tcPr>
            <w:tcW w:w="4820" w:type="dxa"/>
            <w:gridSpan w:val="2"/>
            <w:vAlign w:val="center"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Serwerowy system operacyjny kompatybilny i zgodny z systemami Windows Server 2003 st. </w:t>
            </w:r>
            <w:proofErr w:type="spellStart"/>
            <w:r w:rsidRPr="00FE55CA">
              <w:rPr>
                <w:sz w:val="20"/>
                <w:szCs w:val="20"/>
              </w:rPr>
              <w:t>pl</w:t>
            </w:r>
            <w:proofErr w:type="spellEnd"/>
            <w:r w:rsidRPr="00FE55CA">
              <w:rPr>
                <w:sz w:val="20"/>
                <w:szCs w:val="20"/>
              </w:rPr>
              <w:t xml:space="preserve">, 32 bit;  Windows Server 2008 R2 st. </w:t>
            </w:r>
            <w:proofErr w:type="spellStart"/>
            <w:r w:rsidRPr="00FE55CA">
              <w:rPr>
                <w:sz w:val="20"/>
                <w:szCs w:val="20"/>
              </w:rPr>
              <w:t>Pl</w:t>
            </w:r>
            <w:proofErr w:type="spellEnd"/>
            <w:r w:rsidRPr="00FE55CA">
              <w:rPr>
                <w:sz w:val="20"/>
                <w:szCs w:val="20"/>
              </w:rPr>
              <w:t>, 64 bit) posiada następujące, wbudowane cechy.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I. Możliwość wykorzystania 256 procesorów logicznych oraz 2 TB pamięci RAM.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II. Wsparcie (na umożliwiającym to sprzęcie) dodawania pamięci RAM bez przerywania pracy.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III. Automatyczna weryfikacja cyfrowych sygnatur sterowników w celu sprawdzenia, czy sterownik przeszedł testy jakości przeprowadzone przez producenta systemu operacyjnego.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IV. Możliwość dynamicznego obniżania poboru energii przez rdzenie procesorów nie wykorzystywane w bieżącej pracy. Mechanizm ten musi uwzględniać specyfikę procesorów wyposażonych w mechanizmy </w:t>
            </w:r>
            <w:proofErr w:type="spellStart"/>
            <w:r w:rsidRPr="00FE55CA">
              <w:rPr>
                <w:sz w:val="20"/>
                <w:szCs w:val="20"/>
              </w:rPr>
              <w:t>Hyper-Threading</w:t>
            </w:r>
            <w:proofErr w:type="spellEnd"/>
            <w:r w:rsidRPr="00FE55CA">
              <w:rPr>
                <w:sz w:val="20"/>
                <w:szCs w:val="20"/>
              </w:rPr>
              <w:t>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V. Wbudowane wsparcie instalacji i pracy na wolumenach które: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a) pozwalają na zmianę rozmiaru w czasie pracy systemu,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b) umożliwiają tworzenie w czasie pracy systemu migawek, dających użytkownikom końcowym (lokalnym i sieciowym) prosty wgląd w poprzednie wersje plików i folderów,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c) umożliwiają kompresję "w locie" dla wybranych plików i/lub folderów,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d) umożliwiają zdefiniowanie list kontroli dostępu (ACL).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VI. Wbudowany mechanizm klasyfikowania i indeksowania plików (dokumentów) w oparciu o ich zawartość.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lastRenderedPageBreak/>
              <w:t>VII. Wbudowane szyfrowanie dysków przy pomocy mechanizmów posiadających certyfikat FIPS 140-2 lub równoważny wydany przez NIST lub inną agendę rządową zajmującą się bezpieczeństwem informacji.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VIII. Możliwość uruchamianie aplikacji internetowych wykorzystujących technologię ASP.NET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IX. Możliwość dystrybucji ruchu sieciowego HTTP pomiędzy kilka serwerów.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X. Wbudowana zapora internetowa (firewall) z obsługą definiowanych reguł dla ochrony połączeń internetowych i intranetowych.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XI. Graficzny interfejs użytkownika. 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XII. Zlokalizowane w języku polskim, co najmniej następujące elementy: menu, przeglądarka internetowa, pomoc, komunikaty systemowe,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XIII. Możliwość zmiany języka interfejsu dla co najmniej 10 języków.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XIV. Wsparcie dla większości powszechnie używanych urządzeń peryferyjnych (drukarek, urządzeń sieciowych, standardów USB, </w:t>
            </w:r>
            <w:proofErr w:type="spellStart"/>
            <w:r w:rsidRPr="00FE55CA">
              <w:rPr>
                <w:sz w:val="20"/>
                <w:szCs w:val="20"/>
              </w:rPr>
              <w:t>Plug&amp;Play</w:t>
            </w:r>
            <w:proofErr w:type="spellEnd"/>
            <w:r w:rsidRPr="00FE55CA">
              <w:rPr>
                <w:sz w:val="20"/>
                <w:szCs w:val="20"/>
              </w:rPr>
              <w:t>)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XV. Obsługa platform sprzętowych x86, x64.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XVI. Możliwość zdalnej konfiguracji, administrowania oraz aktualizowania systemu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XVII. Możliwość implementacji następujących funkcjonalności bez potrzeby instalowania dodatkowych produktów (oprogramowania):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a. Podstawowe usługi sieciowe: DHCP oraz DNS wspierający DNSSEC,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b. Usługi katalogowe oparte o LDAP i pozwalające na uwierzytelnianie użytkowników stacji roboczych, bez konieczności instalowania dodatkowego oprogramowania na tych stacjach, pozwalające na zarządzanie zasobami w sieci (użytkownicy, komputery, drukarki, udziały sieciowe),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c. Zdalna dystrybucja oprogramowania na stacje robocze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d. Praca zdalna na serwerze z wykorzystaniem terminala (cienkiego klienta) lub odpowiednio skonfigurowanej stacji roboczej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e. PKI (Centrum Certyfikatów, obsługa klucza publicznego i prywatnego)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f. Szyfrowanie plików i folderów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g. Szyfrowanie połączeń sieciowych pomiędzy serwerami oraz serwerami i stacjami roboczymi (</w:t>
            </w:r>
            <w:proofErr w:type="spellStart"/>
            <w:r w:rsidRPr="00FE55CA">
              <w:rPr>
                <w:sz w:val="20"/>
                <w:szCs w:val="20"/>
              </w:rPr>
              <w:t>IPSec</w:t>
            </w:r>
            <w:proofErr w:type="spellEnd"/>
            <w:r w:rsidRPr="00FE55CA">
              <w:rPr>
                <w:sz w:val="20"/>
                <w:szCs w:val="20"/>
              </w:rPr>
              <w:t>)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h. Możliwość tworzenia systemów wysokiej dostępności (kastry typu </w:t>
            </w:r>
            <w:proofErr w:type="spellStart"/>
            <w:r w:rsidRPr="00FE55CA">
              <w:rPr>
                <w:sz w:val="20"/>
                <w:szCs w:val="20"/>
              </w:rPr>
              <w:t>fail-over</w:t>
            </w:r>
            <w:proofErr w:type="spellEnd"/>
            <w:r w:rsidRPr="00FE55CA">
              <w:rPr>
                <w:sz w:val="20"/>
                <w:szCs w:val="20"/>
              </w:rPr>
              <w:t>) oraz rozłożenia obciążenia serwerów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i. Serwis udostępniania stron WWW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j. Serwis zarządzania polityką konsumpcji informacji w dokumentach (Digital </w:t>
            </w:r>
            <w:proofErr w:type="spellStart"/>
            <w:r w:rsidRPr="00FE55CA">
              <w:rPr>
                <w:sz w:val="20"/>
                <w:szCs w:val="20"/>
              </w:rPr>
              <w:t>Rights</w:t>
            </w:r>
            <w:proofErr w:type="spellEnd"/>
            <w:r w:rsidRPr="00FE55CA">
              <w:rPr>
                <w:sz w:val="20"/>
                <w:szCs w:val="20"/>
              </w:rPr>
              <w:t xml:space="preserve"> Management)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k. Wsparcie dla protokołu IP w wersji 6 (IPv6),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l. Wbudowane usługi VPN pozwalające na zestawienie nielimitowanej liczby równoczesnych połączeń i nie wymagające instalacji dodatkowego oprogramowania na komputerach z systemem Windows,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m. Wbudowane mechanizmy wirtualizacji (</w:t>
            </w:r>
            <w:proofErr w:type="spellStart"/>
            <w:r w:rsidRPr="00FE55CA">
              <w:rPr>
                <w:sz w:val="20"/>
                <w:szCs w:val="20"/>
              </w:rPr>
              <w:t>Hypervisor</w:t>
            </w:r>
            <w:proofErr w:type="spellEnd"/>
            <w:r w:rsidRPr="00FE55CA">
              <w:rPr>
                <w:sz w:val="20"/>
                <w:szCs w:val="20"/>
              </w:rPr>
              <w:t xml:space="preserve">) pozwalające na tworzenie maszyn wirtualnych ze </w:t>
            </w:r>
            <w:r w:rsidRPr="00FE55CA">
              <w:rPr>
                <w:sz w:val="20"/>
                <w:szCs w:val="20"/>
              </w:rPr>
              <w:lastRenderedPageBreak/>
              <w:t>zgodnym z platformą sprzętową systemem operacyjnym. Wirtualne maszyny w trakcie pracy i bez zauważalnego zmniejszenia ich dostępności mogą być przenoszone pomiędzy serwerami.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XVIII. Możliwość automatycznej aktualizacji w oparciu o poprawki publikowane przez producenta.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XIX. Możliwość instalacji poprawek poprzez wgranie ich do obrazu instalacyjnego.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XX. Mechanizmy zdalnej administracji oraz mechanizmy (również działające zdalnie) administracji przez skrypty.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XXI. Możliwość zarządzania przez wbudowane mechanizmy zgodne ze standardami WBEM oraz WS-Management organizacji DMTF.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XXII. Możliwość uruchomienia (z punktu widzenia praw licencyjnych) nielimitowanej liczby wirtualnych serwerowych systemów operacyjnych zgodnych z opisywanym systemem.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XXIII. Możliwość licencjonowania na procesor fizyczny.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XXIV. Zorganizowany system szkoleń i materiały edukacyjne w języku polskim.</w:t>
            </w:r>
          </w:p>
        </w:tc>
        <w:tc>
          <w:tcPr>
            <w:tcW w:w="2268" w:type="dxa"/>
            <w:vMerge/>
            <w:vAlign w:val="center"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578D" w:rsidRPr="00FE55CA" w:rsidRDefault="00DB578D">
      <w:pPr>
        <w:rPr>
          <w:sz w:val="20"/>
          <w:szCs w:val="20"/>
        </w:rPr>
      </w:pPr>
    </w:p>
    <w:p w:rsidR="00B416DD" w:rsidRPr="00FE55CA" w:rsidRDefault="00B416DD" w:rsidP="007143EC">
      <w:pPr>
        <w:pStyle w:val="Akapitzlist"/>
        <w:numPr>
          <w:ilvl w:val="0"/>
          <w:numId w:val="12"/>
        </w:numPr>
        <w:ind w:left="0" w:firstLine="0"/>
        <w:rPr>
          <w:b/>
          <w:sz w:val="20"/>
          <w:szCs w:val="20"/>
        </w:rPr>
      </w:pPr>
      <w:r w:rsidRPr="00FE55CA">
        <w:rPr>
          <w:b/>
          <w:sz w:val="20"/>
          <w:szCs w:val="20"/>
        </w:rPr>
        <w:t>MACIERZ (AUDYT)</w:t>
      </w:r>
      <w:r w:rsidR="00380608">
        <w:rPr>
          <w:b/>
          <w:sz w:val="20"/>
          <w:szCs w:val="20"/>
        </w:rPr>
        <w:t xml:space="preserve"> – część nr 12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3402"/>
        <w:gridCol w:w="2410"/>
        <w:gridCol w:w="526"/>
        <w:gridCol w:w="891"/>
      </w:tblGrid>
      <w:tr w:rsidR="00577051" w:rsidRPr="00FE55CA" w:rsidTr="00D9062A">
        <w:tc>
          <w:tcPr>
            <w:tcW w:w="1276" w:type="dxa"/>
            <w:vAlign w:val="center"/>
          </w:tcPr>
          <w:p w:rsidR="00577051" w:rsidRPr="00FE55CA" w:rsidRDefault="00577051" w:rsidP="00DB5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4820" w:type="dxa"/>
            <w:gridSpan w:val="2"/>
            <w:vAlign w:val="center"/>
          </w:tcPr>
          <w:p w:rsidR="00577051" w:rsidRPr="00FE55CA" w:rsidRDefault="00577051" w:rsidP="00DB5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parametry</w:t>
            </w:r>
          </w:p>
        </w:tc>
        <w:tc>
          <w:tcPr>
            <w:tcW w:w="2410" w:type="dxa"/>
            <w:vAlign w:val="center"/>
          </w:tcPr>
          <w:p w:rsidR="00577051" w:rsidRPr="00FE55CA" w:rsidRDefault="00577051" w:rsidP="00DB5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DB578D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D9062A" w:rsidP="00577051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Cena </w:t>
            </w:r>
            <w:r w:rsidR="00746F92" w:rsidRPr="00FE55CA">
              <w:rPr>
                <w:b/>
                <w:sz w:val="20"/>
                <w:szCs w:val="20"/>
              </w:rPr>
              <w:t>brutto</w:t>
            </w:r>
          </w:p>
        </w:tc>
      </w:tr>
      <w:tr w:rsidR="00577051" w:rsidRPr="00FE55CA" w:rsidTr="00D9062A">
        <w:tc>
          <w:tcPr>
            <w:tcW w:w="1276" w:type="dxa"/>
            <w:vMerge w:val="restart"/>
          </w:tcPr>
          <w:p w:rsidR="00577051" w:rsidRPr="00FE55CA" w:rsidRDefault="00577051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Urządzenie magazynujące - macierz dyskowa</w:t>
            </w:r>
          </w:p>
          <w:p w:rsidR="0086323C" w:rsidRPr="00FE55CA" w:rsidRDefault="0086323C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Obudowa</w:t>
            </w:r>
          </w:p>
          <w:p w:rsidR="0086323C" w:rsidRPr="00FE55CA" w:rsidRDefault="0086323C" w:rsidP="003507D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RACK 19" wraz ze statycznymi szynami umożliwiającymi montaż w szafie RACK</w:t>
            </w:r>
          </w:p>
        </w:tc>
        <w:tc>
          <w:tcPr>
            <w:tcW w:w="2410" w:type="dxa"/>
            <w:vMerge w:val="restart"/>
          </w:tcPr>
          <w:p w:rsidR="00577051" w:rsidRPr="00FE55CA" w:rsidRDefault="00581057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Min. </w:t>
            </w:r>
            <w:r w:rsidR="00577051" w:rsidRPr="00FE55CA">
              <w:rPr>
                <w:sz w:val="20"/>
                <w:szCs w:val="20"/>
              </w:rPr>
              <w:t>3 lata gwarancji i obsługi serwisowej:</w:t>
            </w:r>
          </w:p>
          <w:p w:rsidR="00577051" w:rsidRPr="00FE55CA" w:rsidRDefault="00577051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Od daty dostawy w miejscu instalacji urządzenia magazynującego wraz z opcją ochrony dysków twardych gwarantującą, iż w przypadku awarii, uszkodzone dyski twarde pozostaną u użytkownika, a w ich miejsce zostaną dostarczone nowe</w:t>
            </w:r>
          </w:p>
          <w:p w:rsidR="00577051" w:rsidRPr="00FE55CA" w:rsidRDefault="00577051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Usunięcie awarii – następny dzień roboczy po otrzymaniu zgłoszenia.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- w przypadku braku możliwości naprawy w w/w terminie podstawienie sprzętu zastępczego o równoważnych parametrach. </w:t>
            </w:r>
          </w:p>
          <w:p w:rsidR="00577051" w:rsidRPr="00FE55CA" w:rsidRDefault="00577051" w:rsidP="0058105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577051" w:rsidRPr="004D3D09" w:rsidTr="00D9062A">
        <w:tc>
          <w:tcPr>
            <w:tcW w:w="1276" w:type="dxa"/>
            <w:vMerge/>
            <w:vAlign w:val="center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Dyski</w:t>
            </w:r>
          </w:p>
          <w:p w:rsidR="0086323C" w:rsidRPr="00FE55CA" w:rsidRDefault="0086323C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Wpisać nazwę…………………………………………………..</w:t>
            </w:r>
          </w:p>
        </w:tc>
        <w:tc>
          <w:tcPr>
            <w:tcW w:w="3402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rFonts w:asciiTheme="minorHAnsi" w:hAnsiTheme="minorHAnsi" w:cs="Museo Sans For Dell"/>
                <w:color w:val="221E1F"/>
                <w:sz w:val="20"/>
                <w:szCs w:val="20"/>
                <w:lang w:val="en-US"/>
              </w:rPr>
            </w:pPr>
            <w:r w:rsidRPr="00FE55C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6 x </w:t>
            </w:r>
            <w:r w:rsidR="007143EC" w:rsidRPr="00FE55C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min. </w:t>
            </w:r>
            <w:r w:rsidRPr="00FE55CA">
              <w:rPr>
                <w:rFonts w:asciiTheme="minorHAnsi" w:hAnsiTheme="minorHAnsi" w:cs="Museo Sans For Dell"/>
                <w:color w:val="221E1F"/>
                <w:sz w:val="20"/>
                <w:szCs w:val="20"/>
                <w:lang w:val="en-US"/>
              </w:rPr>
              <w:t xml:space="preserve">6TB 3.5” NL-SAS </w:t>
            </w:r>
            <w:r w:rsidR="007143EC" w:rsidRPr="00FE55CA">
              <w:rPr>
                <w:rFonts w:asciiTheme="minorHAnsi" w:hAnsiTheme="minorHAnsi" w:cs="Museo Sans For Dell"/>
                <w:color w:val="221E1F"/>
                <w:sz w:val="20"/>
                <w:szCs w:val="20"/>
                <w:lang w:val="en-US"/>
              </w:rPr>
              <w:t xml:space="preserve">min. </w:t>
            </w:r>
            <w:r w:rsidRPr="00FE55CA">
              <w:rPr>
                <w:rFonts w:asciiTheme="minorHAnsi" w:hAnsiTheme="minorHAnsi" w:cs="Museo Sans For Dell"/>
                <w:color w:val="221E1F"/>
                <w:sz w:val="20"/>
                <w:szCs w:val="20"/>
                <w:lang w:val="en-US"/>
              </w:rPr>
              <w:t>12Gb HDD (7.2K)</w:t>
            </w:r>
          </w:p>
        </w:tc>
        <w:tc>
          <w:tcPr>
            <w:tcW w:w="2410" w:type="dxa"/>
            <w:vMerge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7051" w:rsidRPr="00FE55CA" w:rsidTr="00D9062A">
        <w:tc>
          <w:tcPr>
            <w:tcW w:w="1276" w:type="dxa"/>
            <w:vMerge/>
            <w:vAlign w:val="center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Kieszenie dysków</w:t>
            </w:r>
          </w:p>
        </w:tc>
        <w:tc>
          <w:tcPr>
            <w:tcW w:w="3402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rFonts w:asciiTheme="minorHAnsi" w:hAnsiTheme="minorHAnsi" w:cs="Museo Sans For Dell"/>
                <w:color w:val="221E1F"/>
                <w:sz w:val="20"/>
                <w:szCs w:val="20"/>
              </w:rPr>
            </w:pPr>
            <w:r w:rsidRPr="00FE55CA">
              <w:rPr>
                <w:rFonts w:asciiTheme="minorHAnsi" w:hAnsiTheme="minorHAnsi" w:cs="Museo Sans For Dell"/>
                <w:color w:val="221E1F"/>
                <w:sz w:val="20"/>
                <w:szCs w:val="20"/>
              </w:rPr>
              <w:t>min. 12</w:t>
            </w:r>
          </w:p>
        </w:tc>
        <w:tc>
          <w:tcPr>
            <w:tcW w:w="2410" w:type="dxa"/>
            <w:vMerge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276" w:type="dxa"/>
            <w:vMerge/>
            <w:vAlign w:val="center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Kontroler RAID</w:t>
            </w:r>
          </w:p>
        </w:tc>
        <w:tc>
          <w:tcPr>
            <w:tcW w:w="3402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kontroler RAID obsługujący</w:t>
            </w:r>
          </w:p>
          <w:p w:rsidR="00577051" w:rsidRPr="00FE55CA" w:rsidRDefault="00577051" w:rsidP="001653A0">
            <w:pPr>
              <w:pStyle w:val="Bezodstpw"/>
              <w:jc w:val="center"/>
              <w:rPr>
                <w:rStyle w:val="has-pretty-child"/>
                <w:sz w:val="20"/>
                <w:szCs w:val="20"/>
              </w:rPr>
            </w:pPr>
            <w:r w:rsidRPr="00FE55CA">
              <w:rPr>
                <w:rStyle w:val="has-pretty-child"/>
                <w:sz w:val="20"/>
                <w:szCs w:val="20"/>
              </w:rPr>
              <w:t>RAID 0/1/5/10/50/60</w:t>
            </w:r>
          </w:p>
          <w:p w:rsidR="00577051" w:rsidRPr="00FE55CA" w:rsidRDefault="00577051" w:rsidP="001653A0">
            <w:pPr>
              <w:pStyle w:val="Bezodstpw"/>
              <w:jc w:val="center"/>
              <w:rPr>
                <w:rStyle w:val="has-pretty-child"/>
                <w:sz w:val="20"/>
                <w:szCs w:val="20"/>
              </w:rPr>
            </w:pPr>
            <w:r w:rsidRPr="00FE55CA">
              <w:rPr>
                <w:rStyle w:val="has-pretty-child"/>
                <w:sz w:val="20"/>
                <w:szCs w:val="20"/>
              </w:rPr>
              <w:t>maksymalny transfer min. 12Gb/s</w:t>
            </w:r>
          </w:p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rStyle w:val="has-pretty-child"/>
                <w:sz w:val="20"/>
                <w:szCs w:val="20"/>
              </w:rPr>
              <w:t>pamięć cache: min. 2GB</w:t>
            </w:r>
          </w:p>
        </w:tc>
        <w:tc>
          <w:tcPr>
            <w:tcW w:w="2410" w:type="dxa"/>
            <w:vMerge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276" w:type="dxa"/>
            <w:vMerge/>
            <w:vAlign w:val="center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Elementy</w:t>
            </w:r>
          </w:p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redundantne</w:t>
            </w:r>
          </w:p>
        </w:tc>
        <w:tc>
          <w:tcPr>
            <w:tcW w:w="3402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2 redundantne zasilacze o mocy min. 600 W typu </w:t>
            </w:r>
            <w:proofErr w:type="spellStart"/>
            <w:r w:rsidRPr="00FE55CA">
              <w:rPr>
                <w:sz w:val="20"/>
                <w:szCs w:val="20"/>
              </w:rPr>
              <w:t>hot-swap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276" w:type="dxa"/>
            <w:vMerge/>
            <w:vAlign w:val="center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LAN</w:t>
            </w:r>
          </w:p>
        </w:tc>
        <w:tc>
          <w:tcPr>
            <w:tcW w:w="3402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min. 2 x 1Gb</w:t>
            </w:r>
          </w:p>
        </w:tc>
        <w:tc>
          <w:tcPr>
            <w:tcW w:w="2410" w:type="dxa"/>
            <w:vMerge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276" w:type="dxa"/>
            <w:vMerge/>
            <w:vAlign w:val="center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7051" w:rsidRPr="00FE55CA" w:rsidRDefault="00577051" w:rsidP="001653A0">
            <w:pPr>
              <w:pStyle w:val="Bezodstpw"/>
              <w:jc w:val="right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Konfigurowanie, zarządzanie, diagnostyka</w:t>
            </w:r>
          </w:p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przez przeglądarkę www</w:t>
            </w:r>
          </w:p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3FFD" w:rsidRPr="00FE55CA" w:rsidRDefault="0069098E" w:rsidP="00B13065">
      <w:pPr>
        <w:pStyle w:val="Akapitzlist"/>
        <w:numPr>
          <w:ilvl w:val="0"/>
          <w:numId w:val="12"/>
        </w:numPr>
        <w:ind w:left="0" w:firstLine="0"/>
        <w:rPr>
          <w:rFonts w:cstheme="minorHAnsi"/>
          <w:b/>
          <w:sz w:val="20"/>
          <w:szCs w:val="20"/>
        </w:rPr>
      </w:pPr>
      <w:r w:rsidRPr="00FE55CA">
        <w:rPr>
          <w:rFonts w:cstheme="minorHAnsi"/>
          <w:b/>
          <w:sz w:val="20"/>
          <w:szCs w:val="20"/>
        </w:rPr>
        <w:lastRenderedPageBreak/>
        <w:t>KLAWIATURY (BIURO)</w:t>
      </w:r>
      <w:r w:rsidR="00380608">
        <w:rPr>
          <w:rFonts w:cstheme="minorHAnsi"/>
          <w:b/>
          <w:sz w:val="20"/>
          <w:szCs w:val="20"/>
        </w:rPr>
        <w:t xml:space="preserve"> – część nr 13</w:t>
      </w:r>
    </w:p>
    <w:tbl>
      <w:tblPr>
        <w:tblStyle w:val="Tabela-Siatka"/>
        <w:tblW w:w="9889" w:type="dxa"/>
        <w:tblLook w:val="04A0"/>
      </w:tblPr>
      <w:tblGrid>
        <w:gridCol w:w="1832"/>
        <w:gridCol w:w="1226"/>
        <w:gridCol w:w="3146"/>
        <w:gridCol w:w="1842"/>
        <w:gridCol w:w="851"/>
        <w:gridCol w:w="992"/>
      </w:tblGrid>
      <w:tr w:rsidR="0086323C" w:rsidRPr="00FE55CA" w:rsidTr="00D9062A">
        <w:tc>
          <w:tcPr>
            <w:tcW w:w="1832" w:type="dxa"/>
          </w:tcPr>
          <w:p w:rsidR="00577051" w:rsidRPr="00FE55CA" w:rsidRDefault="006E5352">
            <w:pPr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4372" w:type="dxa"/>
            <w:gridSpan w:val="2"/>
          </w:tcPr>
          <w:p w:rsidR="00577051" w:rsidRPr="00FE55CA" w:rsidRDefault="00577051" w:rsidP="00B41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parametry</w:t>
            </w:r>
          </w:p>
        </w:tc>
        <w:tc>
          <w:tcPr>
            <w:tcW w:w="1842" w:type="dxa"/>
          </w:tcPr>
          <w:p w:rsidR="00577051" w:rsidRPr="00FE55CA" w:rsidRDefault="00577051" w:rsidP="00B41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Inne wymagania</w:t>
            </w:r>
          </w:p>
        </w:tc>
        <w:tc>
          <w:tcPr>
            <w:tcW w:w="851" w:type="dxa"/>
          </w:tcPr>
          <w:p w:rsidR="00577051" w:rsidRPr="00FE55CA" w:rsidRDefault="00577051" w:rsidP="00B41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577051" w:rsidRPr="00FE55CA" w:rsidRDefault="00D9062A" w:rsidP="005770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 w:rsidR="00746F92" w:rsidRPr="00FE55CA">
              <w:rPr>
                <w:rFonts w:cstheme="minorHAnsi"/>
                <w:b/>
                <w:sz w:val="20"/>
                <w:szCs w:val="20"/>
              </w:rPr>
              <w:t>brutto</w:t>
            </w:r>
          </w:p>
        </w:tc>
      </w:tr>
      <w:tr w:rsidR="0086323C" w:rsidRPr="00FE55CA" w:rsidTr="00D9062A">
        <w:tc>
          <w:tcPr>
            <w:tcW w:w="1832" w:type="dxa"/>
            <w:vMerge w:val="restart"/>
          </w:tcPr>
          <w:p w:rsidR="00577051" w:rsidRPr="00FE55CA" w:rsidRDefault="0086323C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K</w:t>
            </w:r>
            <w:r w:rsidR="00577051" w:rsidRPr="00FE55CA">
              <w:rPr>
                <w:rFonts w:cstheme="minorHAnsi"/>
                <w:sz w:val="20"/>
                <w:szCs w:val="20"/>
              </w:rPr>
              <w:t>lawiatura</w:t>
            </w:r>
          </w:p>
          <w:p w:rsidR="0086323C" w:rsidRPr="00FE55CA" w:rsidRDefault="0086323C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Wpisać nazwę</w:t>
            </w:r>
            <w:r w:rsidRPr="00FE55CA">
              <w:rPr>
                <w:rFonts w:cstheme="minorHAnsi"/>
                <w:sz w:val="20"/>
                <w:szCs w:val="20"/>
              </w:rPr>
              <w:t>…………………</w:t>
            </w:r>
          </w:p>
          <w:p w:rsidR="0086323C" w:rsidRPr="00FE55CA" w:rsidRDefault="0086323C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………………………….</w:t>
            </w:r>
          </w:p>
          <w:p w:rsidR="0086323C" w:rsidRPr="00FE55CA" w:rsidRDefault="0086323C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………………………….</w:t>
            </w:r>
          </w:p>
          <w:p w:rsidR="0086323C" w:rsidRPr="00FE55CA" w:rsidRDefault="0086323C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………………………….</w:t>
            </w:r>
          </w:p>
        </w:tc>
        <w:tc>
          <w:tcPr>
            <w:tcW w:w="1226" w:type="dxa"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146" w:type="dxa"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Przewodowa (min.1,5 m)</w:t>
            </w:r>
          </w:p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FE55CA">
              <w:rPr>
                <w:rFonts w:cstheme="minorHAnsi"/>
                <w:sz w:val="20"/>
                <w:szCs w:val="20"/>
              </w:rPr>
              <w:t>niskoprofilowa</w:t>
            </w:r>
            <w:proofErr w:type="spellEnd"/>
          </w:p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FE55CA">
              <w:rPr>
                <w:rFonts w:cstheme="minorHAnsi"/>
                <w:sz w:val="20"/>
                <w:szCs w:val="20"/>
              </w:rPr>
              <w:t>usb</w:t>
            </w:r>
            <w:proofErr w:type="spellEnd"/>
            <w:r w:rsidRPr="00FE55CA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E55CA">
              <w:rPr>
                <w:rFonts w:cstheme="minorHAnsi"/>
                <w:sz w:val="20"/>
                <w:szCs w:val="20"/>
              </w:rPr>
              <w:t>plug&amp;play</w:t>
            </w:r>
            <w:proofErr w:type="spellEnd"/>
            <w:r w:rsidRPr="00FE55CA">
              <w:rPr>
                <w:rFonts w:cstheme="minorHAnsi"/>
                <w:sz w:val="20"/>
                <w:szCs w:val="20"/>
              </w:rPr>
              <w:t>)</w:t>
            </w:r>
          </w:p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mechaniczna, stykowa</w:t>
            </w:r>
          </w:p>
        </w:tc>
        <w:tc>
          <w:tcPr>
            <w:tcW w:w="1842" w:type="dxa"/>
            <w:vMerge w:val="restart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nadrukowane logo producenta</w:t>
            </w:r>
          </w:p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kolor czarny z białymi symbolami</w:t>
            </w:r>
          </w:p>
          <w:p w:rsidR="00581057" w:rsidRPr="00FE55CA" w:rsidRDefault="00581057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min. 2 lata gwarancji</w:t>
            </w:r>
          </w:p>
        </w:tc>
        <w:tc>
          <w:tcPr>
            <w:tcW w:w="851" w:type="dxa"/>
            <w:vMerge w:val="restart"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</w:tcPr>
          <w:p w:rsidR="00577051" w:rsidRPr="00FE55CA" w:rsidRDefault="00577051" w:rsidP="005770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23C" w:rsidRPr="00FE55CA" w:rsidTr="00D9062A">
        <w:tc>
          <w:tcPr>
            <w:tcW w:w="1832" w:type="dxa"/>
            <w:vMerge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klawisze</w:t>
            </w:r>
          </w:p>
        </w:tc>
        <w:tc>
          <w:tcPr>
            <w:tcW w:w="3146" w:type="dxa"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pełny układ QWERTY z   blokiem numerycznym</w:t>
            </w:r>
          </w:p>
        </w:tc>
        <w:tc>
          <w:tcPr>
            <w:tcW w:w="1842" w:type="dxa"/>
            <w:vMerge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23C" w:rsidRPr="00FE55CA" w:rsidTr="00D9062A">
        <w:tc>
          <w:tcPr>
            <w:tcW w:w="1832" w:type="dxa"/>
            <w:vMerge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dodatkowe</w:t>
            </w:r>
          </w:p>
        </w:tc>
        <w:tc>
          <w:tcPr>
            <w:tcW w:w="3146" w:type="dxa"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odporność na zachlapania</w:t>
            </w:r>
          </w:p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03FFD" w:rsidRPr="00FE55CA" w:rsidRDefault="00003FFD">
      <w:pPr>
        <w:rPr>
          <w:rFonts w:cstheme="minorHAnsi"/>
          <w:b/>
          <w:sz w:val="20"/>
          <w:szCs w:val="20"/>
        </w:rPr>
      </w:pPr>
    </w:p>
    <w:p w:rsidR="0069098E" w:rsidRPr="00FE55CA" w:rsidRDefault="0069098E" w:rsidP="00B13065">
      <w:pPr>
        <w:pStyle w:val="Akapitzlist"/>
        <w:numPr>
          <w:ilvl w:val="0"/>
          <w:numId w:val="12"/>
        </w:numPr>
        <w:ind w:left="0" w:firstLine="0"/>
        <w:rPr>
          <w:rFonts w:cstheme="minorHAnsi"/>
          <w:b/>
          <w:sz w:val="20"/>
          <w:szCs w:val="20"/>
        </w:rPr>
      </w:pPr>
      <w:r w:rsidRPr="00FE55CA">
        <w:rPr>
          <w:rFonts w:cstheme="minorHAnsi"/>
          <w:b/>
          <w:sz w:val="20"/>
          <w:szCs w:val="20"/>
        </w:rPr>
        <w:t>MYSZKI (BIURO)</w:t>
      </w:r>
      <w:r w:rsidR="00380608">
        <w:rPr>
          <w:rFonts w:cstheme="minorHAnsi"/>
          <w:b/>
          <w:sz w:val="20"/>
          <w:szCs w:val="20"/>
        </w:rPr>
        <w:t xml:space="preserve"> – część nr 14</w:t>
      </w:r>
    </w:p>
    <w:tbl>
      <w:tblPr>
        <w:tblStyle w:val="Tabela-Siatka"/>
        <w:tblW w:w="9889" w:type="dxa"/>
        <w:tblLook w:val="04A0"/>
      </w:tblPr>
      <w:tblGrid>
        <w:gridCol w:w="1832"/>
        <w:gridCol w:w="1226"/>
        <w:gridCol w:w="3146"/>
        <w:gridCol w:w="1842"/>
        <w:gridCol w:w="877"/>
        <w:gridCol w:w="966"/>
      </w:tblGrid>
      <w:tr w:rsidR="00577051" w:rsidRPr="00FE55CA" w:rsidTr="00D9062A">
        <w:tc>
          <w:tcPr>
            <w:tcW w:w="1832" w:type="dxa"/>
          </w:tcPr>
          <w:p w:rsidR="00577051" w:rsidRPr="00FE55CA" w:rsidRDefault="006E5352" w:rsidP="00B416DD">
            <w:pPr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4372" w:type="dxa"/>
            <w:gridSpan w:val="2"/>
          </w:tcPr>
          <w:p w:rsidR="00577051" w:rsidRPr="00FE55CA" w:rsidRDefault="00577051" w:rsidP="00B41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parametry</w:t>
            </w:r>
          </w:p>
        </w:tc>
        <w:tc>
          <w:tcPr>
            <w:tcW w:w="1842" w:type="dxa"/>
          </w:tcPr>
          <w:p w:rsidR="00577051" w:rsidRPr="00FE55CA" w:rsidRDefault="00577051" w:rsidP="00B41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Inne wymagania</w:t>
            </w:r>
          </w:p>
        </w:tc>
        <w:tc>
          <w:tcPr>
            <w:tcW w:w="877" w:type="dxa"/>
          </w:tcPr>
          <w:p w:rsidR="00577051" w:rsidRPr="00FE55CA" w:rsidRDefault="00577051" w:rsidP="00B41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966" w:type="dxa"/>
          </w:tcPr>
          <w:p w:rsidR="00577051" w:rsidRPr="00FE55CA" w:rsidRDefault="00D9062A" w:rsidP="005770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 w:rsidR="00746F92" w:rsidRPr="00FE55CA">
              <w:rPr>
                <w:rFonts w:cstheme="minorHAnsi"/>
                <w:b/>
                <w:sz w:val="20"/>
                <w:szCs w:val="20"/>
              </w:rPr>
              <w:t>brutto</w:t>
            </w:r>
          </w:p>
        </w:tc>
      </w:tr>
      <w:tr w:rsidR="00577051" w:rsidRPr="00FE55CA" w:rsidTr="00D9062A">
        <w:tc>
          <w:tcPr>
            <w:tcW w:w="1832" w:type="dxa"/>
            <w:vMerge w:val="restart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mysz komputerowa</w:t>
            </w:r>
          </w:p>
          <w:p w:rsidR="0086323C" w:rsidRPr="00FE55CA" w:rsidRDefault="0086323C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Wpisać nazwę</w:t>
            </w:r>
            <w:r w:rsidRPr="00FE55CA">
              <w:rPr>
                <w:rFonts w:cstheme="minorHAnsi"/>
                <w:sz w:val="20"/>
                <w:szCs w:val="20"/>
              </w:rPr>
              <w:t>…..</w:t>
            </w:r>
          </w:p>
          <w:p w:rsidR="0086323C" w:rsidRPr="00FE55CA" w:rsidRDefault="0086323C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………………………….</w:t>
            </w:r>
          </w:p>
          <w:p w:rsidR="0086323C" w:rsidRPr="00FE55CA" w:rsidRDefault="0086323C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…………………………</w:t>
            </w:r>
          </w:p>
          <w:p w:rsidR="0086323C" w:rsidRPr="00FE55CA" w:rsidRDefault="0086323C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…………………………</w:t>
            </w:r>
          </w:p>
          <w:p w:rsidR="0086323C" w:rsidRPr="00FE55CA" w:rsidRDefault="0086323C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…………………………</w:t>
            </w:r>
          </w:p>
        </w:tc>
        <w:tc>
          <w:tcPr>
            <w:tcW w:w="1226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146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Przewodowa (min.1,5 m)</w:t>
            </w:r>
          </w:p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laserowa</w:t>
            </w:r>
            <w:r w:rsidR="00242E94" w:rsidRPr="00FE55CA">
              <w:rPr>
                <w:rFonts w:cstheme="minorHAnsi"/>
                <w:sz w:val="20"/>
                <w:szCs w:val="20"/>
              </w:rPr>
              <w:t>/optyczna</w:t>
            </w:r>
          </w:p>
          <w:p w:rsidR="00577051" w:rsidRPr="00FE55CA" w:rsidRDefault="00242E94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FE55CA">
              <w:rPr>
                <w:rFonts w:cstheme="minorHAnsi"/>
                <w:sz w:val="20"/>
                <w:szCs w:val="20"/>
              </w:rPr>
              <w:t>usb</w:t>
            </w:r>
            <w:proofErr w:type="spellEnd"/>
            <w:r w:rsidRPr="00FE55CA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E55CA">
              <w:rPr>
                <w:rFonts w:cstheme="minorHAnsi"/>
                <w:sz w:val="20"/>
                <w:szCs w:val="20"/>
              </w:rPr>
              <w:t>plug&amp;play</w:t>
            </w:r>
            <w:proofErr w:type="spellEnd"/>
            <w:r w:rsidRPr="00FE55C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nadrukowane logo producenta</w:t>
            </w:r>
          </w:p>
          <w:p w:rsidR="00581057" w:rsidRPr="00FE55CA" w:rsidRDefault="00581057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min. 2 lata gwarancji</w:t>
            </w:r>
          </w:p>
        </w:tc>
        <w:tc>
          <w:tcPr>
            <w:tcW w:w="877" w:type="dxa"/>
            <w:vMerge w:val="restart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66" w:type="dxa"/>
            <w:vMerge w:val="restart"/>
          </w:tcPr>
          <w:p w:rsidR="00577051" w:rsidRPr="00FE55CA" w:rsidRDefault="00577051" w:rsidP="005770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832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czułość</w:t>
            </w:r>
          </w:p>
        </w:tc>
        <w:tc>
          <w:tcPr>
            <w:tcW w:w="3146" w:type="dxa"/>
          </w:tcPr>
          <w:p w:rsidR="00577051" w:rsidRPr="00611DE5" w:rsidRDefault="00242E94" w:rsidP="00B416DD">
            <w:pPr>
              <w:rPr>
                <w:rFonts w:cstheme="minorHAnsi"/>
                <w:sz w:val="20"/>
                <w:szCs w:val="20"/>
              </w:rPr>
            </w:pPr>
            <w:r w:rsidRPr="00611DE5">
              <w:rPr>
                <w:rFonts w:cstheme="minorHAnsi"/>
                <w:sz w:val="20"/>
                <w:szCs w:val="20"/>
              </w:rPr>
              <w:t xml:space="preserve">Regulowana przyciskiem w zakresie: </w:t>
            </w:r>
            <w:r w:rsidR="003507DA" w:rsidRPr="00611DE5">
              <w:rPr>
                <w:rFonts w:cstheme="minorHAnsi"/>
                <w:sz w:val="20"/>
                <w:szCs w:val="20"/>
              </w:rPr>
              <w:t xml:space="preserve">min. </w:t>
            </w:r>
            <w:r w:rsidRPr="00611DE5">
              <w:rPr>
                <w:rFonts w:cstheme="minorHAnsi"/>
                <w:sz w:val="20"/>
                <w:szCs w:val="20"/>
              </w:rPr>
              <w:t xml:space="preserve">800, 1000, 1200 </w:t>
            </w:r>
            <w:proofErr w:type="spellStart"/>
            <w:r w:rsidRPr="00611DE5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842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832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przyciski</w:t>
            </w:r>
          </w:p>
        </w:tc>
        <w:tc>
          <w:tcPr>
            <w:tcW w:w="3146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 xml:space="preserve">min. 6 (co najmniej: lewy, prawy, dalej, wstecz, regulacja </w:t>
            </w:r>
            <w:proofErr w:type="spellStart"/>
            <w:r w:rsidRPr="00FE55CA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FE55CA">
              <w:rPr>
                <w:rFonts w:cstheme="minorHAnsi"/>
                <w:sz w:val="20"/>
                <w:szCs w:val="20"/>
              </w:rPr>
              <w:t>, przycisk w rolce)</w:t>
            </w:r>
          </w:p>
        </w:tc>
        <w:tc>
          <w:tcPr>
            <w:tcW w:w="1842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03FFD" w:rsidRPr="00FE55CA" w:rsidRDefault="00003FFD">
      <w:pPr>
        <w:rPr>
          <w:rFonts w:cstheme="minorHAnsi"/>
          <w:sz w:val="20"/>
          <w:szCs w:val="20"/>
        </w:rPr>
      </w:pPr>
    </w:p>
    <w:p w:rsidR="0069098E" w:rsidRPr="00FE55CA" w:rsidRDefault="0069098E" w:rsidP="00FA49E3">
      <w:pPr>
        <w:pStyle w:val="Akapitzlist"/>
        <w:numPr>
          <w:ilvl w:val="0"/>
          <w:numId w:val="12"/>
        </w:numPr>
        <w:ind w:left="0" w:firstLine="0"/>
        <w:rPr>
          <w:rFonts w:cstheme="minorHAnsi"/>
          <w:b/>
          <w:sz w:val="20"/>
          <w:szCs w:val="20"/>
        </w:rPr>
      </w:pPr>
      <w:r w:rsidRPr="00FE55CA">
        <w:rPr>
          <w:rFonts w:cstheme="minorHAnsi"/>
          <w:b/>
          <w:sz w:val="20"/>
          <w:szCs w:val="20"/>
        </w:rPr>
        <w:t>DYSKI (BIURO)</w:t>
      </w:r>
      <w:r w:rsidR="00380608">
        <w:rPr>
          <w:rFonts w:cstheme="minorHAnsi"/>
          <w:b/>
          <w:sz w:val="20"/>
          <w:szCs w:val="20"/>
        </w:rPr>
        <w:t xml:space="preserve"> – część nr 15</w:t>
      </w:r>
    </w:p>
    <w:tbl>
      <w:tblPr>
        <w:tblStyle w:val="Tabela-Siatka"/>
        <w:tblW w:w="9889" w:type="dxa"/>
        <w:tblLook w:val="04A0"/>
      </w:tblPr>
      <w:tblGrid>
        <w:gridCol w:w="1760"/>
        <w:gridCol w:w="1478"/>
        <w:gridCol w:w="3037"/>
        <w:gridCol w:w="1808"/>
        <w:gridCol w:w="927"/>
        <w:gridCol w:w="879"/>
      </w:tblGrid>
      <w:tr w:rsidR="00577051" w:rsidRPr="00FE55CA" w:rsidTr="00D9062A">
        <w:tc>
          <w:tcPr>
            <w:tcW w:w="1760" w:type="dxa"/>
          </w:tcPr>
          <w:p w:rsidR="00577051" w:rsidRPr="00FE55CA" w:rsidRDefault="006E5352" w:rsidP="00B416DD">
            <w:pPr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4515" w:type="dxa"/>
            <w:gridSpan w:val="2"/>
          </w:tcPr>
          <w:p w:rsidR="00577051" w:rsidRPr="00FE55CA" w:rsidRDefault="00577051" w:rsidP="00B41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parametry</w:t>
            </w:r>
          </w:p>
        </w:tc>
        <w:tc>
          <w:tcPr>
            <w:tcW w:w="1808" w:type="dxa"/>
          </w:tcPr>
          <w:p w:rsidR="00577051" w:rsidRPr="00FE55CA" w:rsidRDefault="00577051" w:rsidP="00B41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Inne wymagania</w:t>
            </w:r>
          </w:p>
        </w:tc>
        <w:tc>
          <w:tcPr>
            <w:tcW w:w="927" w:type="dxa"/>
          </w:tcPr>
          <w:p w:rsidR="00577051" w:rsidRPr="00FE55CA" w:rsidRDefault="00577051" w:rsidP="00B41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879" w:type="dxa"/>
          </w:tcPr>
          <w:p w:rsidR="00577051" w:rsidRPr="00FE55CA" w:rsidRDefault="00D9062A" w:rsidP="005770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Cena</w:t>
            </w:r>
            <w:r w:rsidR="00746F92" w:rsidRPr="00FE55CA">
              <w:rPr>
                <w:rFonts w:cstheme="minorHAnsi"/>
                <w:b/>
                <w:sz w:val="20"/>
                <w:szCs w:val="20"/>
              </w:rPr>
              <w:t xml:space="preserve"> brutto</w:t>
            </w:r>
          </w:p>
        </w:tc>
      </w:tr>
      <w:tr w:rsidR="00577051" w:rsidRPr="00FE55CA" w:rsidTr="00D9062A">
        <w:tc>
          <w:tcPr>
            <w:tcW w:w="1760" w:type="dxa"/>
            <w:vMerge w:val="restart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Dysk</w:t>
            </w:r>
          </w:p>
          <w:p w:rsidR="0086323C" w:rsidRPr="00FE55CA" w:rsidRDefault="0086323C" w:rsidP="00B416DD">
            <w:pPr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Wpisać nazwę</w:t>
            </w:r>
          </w:p>
          <w:p w:rsidR="0086323C" w:rsidRPr="00FE55CA" w:rsidRDefault="0086323C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…………………………</w:t>
            </w:r>
          </w:p>
          <w:p w:rsidR="0086323C" w:rsidRPr="00FE55CA" w:rsidRDefault="0086323C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………………………..</w:t>
            </w:r>
          </w:p>
          <w:p w:rsidR="0086323C" w:rsidRPr="00FE55CA" w:rsidRDefault="0086323C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………………………..</w:t>
            </w:r>
          </w:p>
          <w:p w:rsidR="0086323C" w:rsidRPr="00FE55CA" w:rsidRDefault="0086323C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………………………..</w:t>
            </w:r>
          </w:p>
        </w:tc>
        <w:tc>
          <w:tcPr>
            <w:tcW w:w="1478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037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HDD wewnętrzny</w:t>
            </w:r>
          </w:p>
        </w:tc>
        <w:tc>
          <w:tcPr>
            <w:tcW w:w="1808" w:type="dxa"/>
            <w:vMerge w:val="restart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Gwarancja min. 24 m-ce</w:t>
            </w:r>
          </w:p>
        </w:tc>
        <w:tc>
          <w:tcPr>
            <w:tcW w:w="927" w:type="dxa"/>
            <w:vMerge w:val="restart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  <w:vMerge w:val="restart"/>
          </w:tcPr>
          <w:p w:rsidR="00577051" w:rsidRPr="00FE55CA" w:rsidRDefault="00577051" w:rsidP="005770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760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format</w:t>
            </w:r>
          </w:p>
        </w:tc>
        <w:tc>
          <w:tcPr>
            <w:tcW w:w="3037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3,5 ‘’</w:t>
            </w:r>
          </w:p>
        </w:tc>
        <w:tc>
          <w:tcPr>
            <w:tcW w:w="1808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760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pojemność</w:t>
            </w:r>
          </w:p>
        </w:tc>
        <w:tc>
          <w:tcPr>
            <w:tcW w:w="3037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min. 2 TB</w:t>
            </w:r>
          </w:p>
        </w:tc>
        <w:tc>
          <w:tcPr>
            <w:tcW w:w="1808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760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cache</w:t>
            </w:r>
          </w:p>
        </w:tc>
        <w:tc>
          <w:tcPr>
            <w:tcW w:w="3037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min. 128 MB</w:t>
            </w:r>
          </w:p>
        </w:tc>
        <w:tc>
          <w:tcPr>
            <w:tcW w:w="1808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760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Interfejs</w:t>
            </w:r>
          </w:p>
        </w:tc>
        <w:tc>
          <w:tcPr>
            <w:tcW w:w="3037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SATA III</w:t>
            </w:r>
          </w:p>
        </w:tc>
        <w:tc>
          <w:tcPr>
            <w:tcW w:w="1808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760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Prędkość obrotowa</w:t>
            </w:r>
          </w:p>
        </w:tc>
        <w:tc>
          <w:tcPr>
            <w:tcW w:w="3037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 xml:space="preserve">min. 7200 </w:t>
            </w:r>
            <w:proofErr w:type="spellStart"/>
            <w:r w:rsidRPr="00FE55CA">
              <w:rPr>
                <w:rFonts w:cstheme="minorHAnsi"/>
                <w:sz w:val="20"/>
                <w:szCs w:val="20"/>
              </w:rPr>
              <w:t>obr</w:t>
            </w:r>
            <w:proofErr w:type="spellEnd"/>
            <w:r w:rsidRPr="00FE55CA">
              <w:rPr>
                <w:rFonts w:cstheme="minorHAnsi"/>
                <w:sz w:val="20"/>
                <w:szCs w:val="20"/>
              </w:rPr>
              <w:t>./min.</w:t>
            </w:r>
          </w:p>
        </w:tc>
        <w:tc>
          <w:tcPr>
            <w:tcW w:w="1808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760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MTBF</w:t>
            </w:r>
          </w:p>
        </w:tc>
        <w:tc>
          <w:tcPr>
            <w:tcW w:w="3037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min. 2 mln godz.</w:t>
            </w:r>
          </w:p>
        </w:tc>
        <w:tc>
          <w:tcPr>
            <w:tcW w:w="1808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03FFD" w:rsidRDefault="00003FFD">
      <w:pPr>
        <w:rPr>
          <w:rFonts w:cstheme="minorHAnsi"/>
          <w:sz w:val="20"/>
          <w:szCs w:val="20"/>
        </w:rPr>
      </w:pPr>
    </w:p>
    <w:p w:rsidR="00380608" w:rsidRDefault="00380608">
      <w:pPr>
        <w:rPr>
          <w:rFonts w:cstheme="minorHAnsi"/>
          <w:sz w:val="20"/>
          <w:szCs w:val="20"/>
        </w:rPr>
      </w:pPr>
    </w:p>
    <w:p w:rsidR="00380608" w:rsidRDefault="00380608">
      <w:pPr>
        <w:rPr>
          <w:rFonts w:cstheme="minorHAnsi"/>
          <w:sz w:val="20"/>
          <w:szCs w:val="20"/>
        </w:rPr>
      </w:pPr>
    </w:p>
    <w:p w:rsidR="00380608" w:rsidRDefault="003806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……………………………………………….                                                                        ……………………………………………………………</w:t>
      </w:r>
    </w:p>
    <w:p w:rsidR="00380608" w:rsidRPr="00FE55CA" w:rsidRDefault="003806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Miejscowość, data                                                                                               Podpis osoby upoważnionej</w:t>
      </w:r>
    </w:p>
    <w:sectPr w:rsidR="00380608" w:rsidRPr="00FE55CA" w:rsidSect="0016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NeueLTPro-L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04D"/>
    <w:multiLevelType w:val="hybridMultilevel"/>
    <w:tmpl w:val="A342ADF4"/>
    <w:lvl w:ilvl="0" w:tplc="5D1C92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B213B3"/>
    <w:multiLevelType w:val="hybridMultilevel"/>
    <w:tmpl w:val="8BC80594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2" w:hanging="360"/>
      </w:pPr>
    </w:lvl>
    <w:lvl w:ilvl="2" w:tplc="0809001B" w:tentative="1">
      <w:start w:val="1"/>
      <w:numFmt w:val="lowerRoman"/>
      <w:lvlText w:val="%3."/>
      <w:lvlJc w:val="right"/>
      <w:pPr>
        <w:ind w:left="3972" w:hanging="180"/>
      </w:pPr>
    </w:lvl>
    <w:lvl w:ilvl="3" w:tplc="0809000F" w:tentative="1">
      <w:start w:val="1"/>
      <w:numFmt w:val="decimal"/>
      <w:lvlText w:val="%4."/>
      <w:lvlJc w:val="left"/>
      <w:pPr>
        <w:ind w:left="4692" w:hanging="360"/>
      </w:pPr>
    </w:lvl>
    <w:lvl w:ilvl="4" w:tplc="08090019" w:tentative="1">
      <w:start w:val="1"/>
      <w:numFmt w:val="lowerLetter"/>
      <w:lvlText w:val="%5."/>
      <w:lvlJc w:val="left"/>
      <w:pPr>
        <w:ind w:left="5412" w:hanging="360"/>
      </w:pPr>
    </w:lvl>
    <w:lvl w:ilvl="5" w:tplc="0809001B" w:tentative="1">
      <w:start w:val="1"/>
      <w:numFmt w:val="lowerRoman"/>
      <w:lvlText w:val="%6."/>
      <w:lvlJc w:val="right"/>
      <w:pPr>
        <w:ind w:left="6132" w:hanging="180"/>
      </w:pPr>
    </w:lvl>
    <w:lvl w:ilvl="6" w:tplc="0809000F" w:tentative="1">
      <w:start w:val="1"/>
      <w:numFmt w:val="decimal"/>
      <w:lvlText w:val="%7."/>
      <w:lvlJc w:val="left"/>
      <w:pPr>
        <w:ind w:left="6852" w:hanging="360"/>
      </w:pPr>
    </w:lvl>
    <w:lvl w:ilvl="7" w:tplc="08090019" w:tentative="1">
      <w:start w:val="1"/>
      <w:numFmt w:val="lowerLetter"/>
      <w:lvlText w:val="%8."/>
      <w:lvlJc w:val="left"/>
      <w:pPr>
        <w:ind w:left="7572" w:hanging="360"/>
      </w:pPr>
    </w:lvl>
    <w:lvl w:ilvl="8" w:tplc="08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2">
    <w:nsid w:val="159F22AF"/>
    <w:multiLevelType w:val="hybridMultilevel"/>
    <w:tmpl w:val="625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7ACA"/>
    <w:multiLevelType w:val="hybridMultilevel"/>
    <w:tmpl w:val="A464F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F7961"/>
    <w:multiLevelType w:val="hybridMultilevel"/>
    <w:tmpl w:val="96549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92E35"/>
    <w:multiLevelType w:val="hybridMultilevel"/>
    <w:tmpl w:val="FC7E0972"/>
    <w:lvl w:ilvl="0" w:tplc="D6CCDA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485DBC"/>
    <w:multiLevelType w:val="hybridMultilevel"/>
    <w:tmpl w:val="A4027C0E"/>
    <w:lvl w:ilvl="0" w:tplc="9918D2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3027BB"/>
    <w:multiLevelType w:val="hybridMultilevel"/>
    <w:tmpl w:val="E0108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2" w:hanging="360"/>
      </w:pPr>
    </w:lvl>
    <w:lvl w:ilvl="2" w:tplc="0809001B" w:tentative="1">
      <w:start w:val="1"/>
      <w:numFmt w:val="lowerRoman"/>
      <w:lvlText w:val="%3."/>
      <w:lvlJc w:val="right"/>
      <w:pPr>
        <w:ind w:left="1452" w:hanging="180"/>
      </w:pPr>
    </w:lvl>
    <w:lvl w:ilvl="3" w:tplc="0809000F" w:tentative="1">
      <w:start w:val="1"/>
      <w:numFmt w:val="decimal"/>
      <w:lvlText w:val="%4."/>
      <w:lvlJc w:val="left"/>
      <w:pPr>
        <w:ind w:left="2172" w:hanging="360"/>
      </w:pPr>
    </w:lvl>
    <w:lvl w:ilvl="4" w:tplc="08090019" w:tentative="1">
      <w:start w:val="1"/>
      <w:numFmt w:val="lowerLetter"/>
      <w:lvlText w:val="%5."/>
      <w:lvlJc w:val="left"/>
      <w:pPr>
        <w:ind w:left="2892" w:hanging="360"/>
      </w:pPr>
    </w:lvl>
    <w:lvl w:ilvl="5" w:tplc="0809001B" w:tentative="1">
      <w:start w:val="1"/>
      <w:numFmt w:val="lowerRoman"/>
      <w:lvlText w:val="%6."/>
      <w:lvlJc w:val="right"/>
      <w:pPr>
        <w:ind w:left="3612" w:hanging="180"/>
      </w:pPr>
    </w:lvl>
    <w:lvl w:ilvl="6" w:tplc="0809000F" w:tentative="1">
      <w:start w:val="1"/>
      <w:numFmt w:val="decimal"/>
      <w:lvlText w:val="%7."/>
      <w:lvlJc w:val="left"/>
      <w:pPr>
        <w:ind w:left="4332" w:hanging="360"/>
      </w:pPr>
    </w:lvl>
    <w:lvl w:ilvl="7" w:tplc="08090019" w:tentative="1">
      <w:start w:val="1"/>
      <w:numFmt w:val="lowerLetter"/>
      <w:lvlText w:val="%8."/>
      <w:lvlJc w:val="left"/>
      <w:pPr>
        <w:ind w:left="5052" w:hanging="360"/>
      </w:pPr>
    </w:lvl>
    <w:lvl w:ilvl="8" w:tplc="08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>
    <w:nsid w:val="30740617"/>
    <w:multiLevelType w:val="hybridMultilevel"/>
    <w:tmpl w:val="E98AFC32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2" w:hanging="360"/>
      </w:pPr>
    </w:lvl>
    <w:lvl w:ilvl="2" w:tplc="0809001B" w:tentative="1">
      <w:start w:val="1"/>
      <w:numFmt w:val="lowerRoman"/>
      <w:lvlText w:val="%3."/>
      <w:lvlJc w:val="right"/>
      <w:pPr>
        <w:ind w:left="3972" w:hanging="180"/>
      </w:pPr>
    </w:lvl>
    <w:lvl w:ilvl="3" w:tplc="0809000F" w:tentative="1">
      <w:start w:val="1"/>
      <w:numFmt w:val="decimal"/>
      <w:lvlText w:val="%4."/>
      <w:lvlJc w:val="left"/>
      <w:pPr>
        <w:ind w:left="4692" w:hanging="360"/>
      </w:pPr>
    </w:lvl>
    <w:lvl w:ilvl="4" w:tplc="08090019" w:tentative="1">
      <w:start w:val="1"/>
      <w:numFmt w:val="lowerLetter"/>
      <w:lvlText w:val="%5."/>
      <w:lvlJc w:val="left"/>
      <w:pPr>
        <w:ind w:left="5412" w:hanging="360"/>
      </w:pPr>
    </w:lvl>
    <w:lvl w:ilvl="5" w:tplc="0809001B" w:tentative="1">
      <w:start w:val="1"/>
      <w:numFmt w:val="lowerRoman"/>
      <w:lvlText w:val="%6."/>
      <w:lvlJc w:val="right"/>
      <w:pPr>
        <w:ind w:left="6132" w:hanging="180"/>
      </w:pPr>
    </w:lvl>
    <w:lvl w:ilvl="6" w:tplc="0809000F" w:tentative="1">
      <w:start w:val="1"/>
      <w:numFmt w:val="decimal"/>
      <w:lvlText w:val="%7."/>
      <w:lvlJc w:val="left"/>
      <w:pPr>
        <w:ind w:left="6852" w:hanging="360"/>
      </w:pPr>
    </w:lvl>
    <w:lvl w:ilvl="7" w:tplc="08090019" w:tentative="1">
      <w:start w:val="1"/>
      <w:numFmt w:val="lowerLetter"/>
      <w:lvlText w:val="%8."/>
      <w:lvlJc w:val="left"/>
      <w:pPr>
        <w:ind w:left="7572" w:hanging="360"/>
      </w:pPr>
    </w:lvl>
    <w:lvl w:ilvl="8" w:tplc="08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9">
    <w:nsid w:val="3554278F"/>
    <w:multiLevelType w:val="hybridMultilevel"/>
    <w:tmpl w:val="41CA7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FAB4A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A72303"/>
    <w:multiLevelType w:val="hybridMultilevel"/>
    <w:tmpl w:val="3FB4466E"/>
    <w:lvl w:ilvl="0" w:tplc="64FEB8B4">
      <w:start w:val="1"/>
      <w:numFmt w:val="decimal"/>
      <w:lvlText w:val="%1."/>
      <w:lvlJc w:val="left"/>
      <w:pPr>
        <w:ind w:left="644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5052D"/>
    <w:multiLevelType w:val="hybridMultilevel"/>
    <w:tmpl w:val="66346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037AD"/>
    <w:multiLevelType w:val="hybridMultilevel"/>
    <w:tmpl w:val="D6CCFFB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2" w:hanging="360"/>
      </w:pPr>
    </w:lvl>
    <w:lvl w:ilvl="2" w:tplc="0809001B" w:tentative="1">
      <w:start w:val="1"/>
      <w:numFmt w:val="lowerRoman"/>
      <w:lvlText w:val="%3."/>
      <w:lvlJc w:val="right"/>
      <w:pPr>
        <w:ind w:left="3972" w:hanging="180"/>
      </w:pPr>
    </w:lvl>
    <w:lvl w:ilvl="3" w:tplc="0809000F" w:tentative="1">
      <w:start w:val="1"/>
      <w:numFmt w:val="decimal"/>
      <w:lvlText w:val="%4."/>
      <w:lvlJc w:val="left"/>
      <w:pPr>
        <w:ind w:left="4692" w:hanging="360"/>
      </w:pPr>
    </w:lvl>
    <w:lvl w:ilvl="4" w:tplc="08090019" w:tentative="1">
      <w:start w:val="1"/>
      <w:numFmt w:val="lowerLetter"/>
      <w:lvlText w:val="%5."/>
      <w:lvlJc w:val="left"/>
      <w:pPr>
        <w:ind w:left="5412" w:hanging="360"/>
      </w:pPr>
    </w:lvl>
    <w:lvl w:ilvl="5" w:tplc="0809001B" w:tentative="1">
      <w:start w:val="1"/>
      <w:numFmt w:val="lowerRoman"/>
      <w:lvlText w:val="%6."/>
      <w:lvlJc w:val="right"/>
      <w:pPr>
        <w:ind w:left="6132" w:hanging="180"/>
      </w:pPr>
    </w:lvl>
    <w:lvl w:ilvl="6" w:tplc="0809000F" w:tentative="1">
      <w:start w:val="1"/>
      <w:numFmt w:val="decimal"/>
      <w:lvlText w:val="%7."/>
      <w:lvlJc w:val="left"/>
      <w:pPr>
        <w:ind w:left="6852" w:hanging="360"/>
      </w:pPr>
    </w:lvl>
    <w:lvl w:ilvl="7" w:tplc="08090019" w:tentative="1">
      <w:start w:val="1"/>
      <w:numFmt w:val="lowerLetter"/>
      <w:lvlText w:val="%8."/>
      <w:lvlJc w:val="left"/>
      <w:pPr>
        <w:ind w:left="7572" w:hanging="360"/>
      </w:pPr>
    </w:lvl>
    <w:lvl w:ilvl="8" w:tplc="08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3">
    <w:nsid w:val="65512C46"/>
    <w:multiLevelType w:val="hybridMultilevel"/>
    <w:tmpl w:val="57549208"/>
    <w:lvl w:ilvl="0" w:tplc="EAD454B0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6BB72A8F"/>
    <w:multiLevelType w:val="hybridMultilevel"/>
    <w:tmpl w:val="8BC80594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2" w:hanging="360"/>
      </w:pPr>
    </w:lvl>
    <w:lvl w:ilvl="2" w:tplc="0809001B" w:tentative="1">
      <w:start w:val="1"/>
      <w:numFmt w:val="lowerRoman"/>
      <w:lvlText w:val="%3."/>
      <w:lvlJc w:val="right"/>
      <w:pPr>
        <w:ind w:left="3972" w:hanging="180"/>
      </w:pPr>
    </w:lvl>
    <w:lvl w:ilvl="3" w:tplc="0809000F" w:tentative="1">
      <w:start w:val="1"/>
      <w:numFmt w:val="decimal"/>
      <w:lvlText w:val="%4."/>
      <w:lvlJc w:val="left"/>
      <w:pPr>
        <w:ind w:left="4692" w:hanging="360"/>
      </w:pPr>
    </w:lvl>
    <w:lvl w:ilvl="4" w:tplc="08090019" w:tentative="1">
      <w:start w:val="1"/>
      <w:numFmt w:val="lowerLetter"/>
      <w:lvlText w:val="%5."/>
      <w:lvlJc w:val="left"/>
      <w:pPr>
        <w:ind w:left="5412" w:hanging="360"/>
      </w:pPr>
    </w:lvl>
    <w:lvl w:ilvl="5" w:tplc="0809001B" w:tentative="1">
      <w:start w:val="1"/>
      <w:numFmt w:val="lowerRoman"/>
      <w:lvlText w:val="%6."/>
      <w:lvlJc w:val="right"/>
      <w:pPr>
        <w:ind w:left="6132" w:hanging="180"/>
      </w:pPr>
    </w:lvl>
    <w:lvl w:ilvl="6" w:tplc="0809000F" w:tentative="1">
      <w:start w:val="1"/>
      <w:numFmt w:val="decimal"/>
      <w:lvlText w:val="%7."/>
      <w:lvlJc w:val="left"/>
      <w:pPr>
        <w:ind w:left="6852" w:hanging="360"/>
      </w:pPr>
    </w:lvl>
    <w:lvl w:ilvl="7" w:tplc="08090019" w:tentative="1">
      <w:start w:val="1"/>
      <w:numFmt w:val="lowerLetter"/>
      <w:lvlText w:val="%8."/>
      <w:lvlJc w:val="left"/>
      <w:pPr>
        <w:ind w:left="7572" w:hanging="360"/>
      </w:pPr>
    </w:lvl>
    <w:lvl w:ilvl="8" w:tplc="08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5">
    <w:nsid w:val="6EDE08F1"/>
    <w:multiLevelType w:val="hybridMultilevel"/>
    <w:tmpl w:val="8BC80594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2" w:hanging="360"/>
      </w:pPr>
    </w:lvl>
    <w:lvl w:ilvl="2" w:tplc="0809001B" w:tentative="1">
      <w:start w:val="1"/>
      <w:numFmt w:val="lowerRoman"/>
      <w:lvlText w:val="%3."/>
      <w:lvlJc w:val="right"/>
      <w:pPr>
        <w:ind w:left="3972" w:hanging="180"/>
      </w:pPr>
    </w:lvl>
    <w:lvl w:ilvl="3" w:tplc="0809000F" w:tentative="1">
      <w:start w:val="1"/>
      <w:numFmt w:val="decimal"/>
      <w:lvlText w:val="%4."/>
      <w:lvlJc w:val="left"/>
      <w:pPr>
        <w:ind w:left="4692" w:hanging="360"/>
      </w:pPr>
    </w:lvl>
    <w:lvl w:ilvl="4" w:tplc="08090019" w:tentative="1">
      <w:start w:val="1"/>
      <w:numFmt w:val="lowerLetter"/>
      <w:lvlText w:val="%5."/>
      <w:lvlJc w:val="left"/>
      <w:pPr>
        <w:ind w:left="5412" w:hanging="360"/>
      </w:pPr>
    </w:lvl>
    <w:lvl w:ilvl="5" w:tplc="0809001B" w:tentative="1">
      <w:start w:val="1"/>
      <w:numFmt w:val="lowerRoman"/>
      <w:lvlText w:val="%6."/>
      <w:lvlJc w:val="right"/>
      <w:pPr>
        <w:ind w:left="6132" w:hanging="180"/>
      </w:pPr>
    </w:lvl>
    <w:lvl w:ilvl="6" w:tplc="0809000F" w:tentative="1">
      <w:start w:val="1"/>
      <w:numFmt w:val="decimal"/>
      <w:lvlText w:val="%7."/>
      <w:lvlJc w:val="left"/>
      <w:pPr>
        <w:ind w:left="6852" w:hanging="360"/>
      </w:pPr>
    </w:lvl>
    <w:lvl w:ilvl="7" w:tplc="08090019" w:tentative="1">
      <w:start w:val="1"/>
      <w:numFmt w:val="lowerLetter"/>
      <w:lvlText w:val="%8."/>
      <w:lvlJc w:val="left"/>
      <w:pPr>
        <w:ind w:left="7572" w:hanging="360"/>
      </w:pPr>
    </w:lvl>
    <w:lvl w:ilvl="8" w:tplc="08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6">
    <w:nsid w:val="740122E0"/>
    <w:multiLevelType w:val="hybridMultilevel"/>
    <w:tmpl w:val="3B5A48AC"/>
    <w:lvl w:ilvl="0" w:tplc="9134081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631DC"/>
    <w:multiLevelType w:val="hybridMultilevel"/>
    <w:tmpl w:val="8BC80594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2" w:hanging="360"/>
      </w:pPr>
    </w:lvl>
    <w:lvl w:ilvl="2" w:tplc="0809001B" w:tentative="1">
      <w:start w:val="1"/>
      <w:numFmt w:val="lowerRoman"/>
      <w:lvlText w:val="%3."/>
      <w:lvlJc w:val="right"/>
      <w:pPr>
        <w:ind w:left="3972" w:hanging="180"/>
      </w:pPr>
    </w:lvl>
    <w:lvl w:ilvl="3" w:tplc="0809000F" w:tentative="1">
      <w:start w:val="1"/>
      <w:numFmt w:val="decimal"/>
      <w:lvlText w:val="%4."/>
      <w:lvlJc w:val="left"/>
      <w:pPr>
        <w:ind w:left="4692" w:hanging="360"/>
      </w:pPr>
    </w:lvl>
    <w:lvl w:ilvl="4" w:tplc="08090019" w:tentative="1">
      <w:start w:val="1"/>
      <w:numFmt w:val="lowerLetter"/>
      <w:lvlText w:val="%5."/>
      <w:lvlJc w:val="left"/>
      <w:pPr>
        <w:ind w:left="5412" w:hanging="360"/>
      </w:pPr>
    </w:lvl>
    <w:lvl w:ilvl="5" w:tplc="0809001B" w:tentative="1">
      <w:start w:val="1"/>
      <w:numFmt w:val="lowerRoman"/>
      <w:lvlText w:val="%6."/>
      <w:lvlJc w:val="right"/>
      <w:pPr>
        <w:ind w:left="6132" w:hanging="180"/>
      </w:pPr>
    </w:lvl>
    <w:lvl w:ilvl="6" w:tplc="0809000F" w:tentative="1">
      <w:start w:val="1"/>
      <w:numFmt w:val="decimal"/>
      <w:lvlText w:val="%7."/>
      <w:lvlJc w:val="left"/>
      <w:pPr>
        <w:ind w:left="6852" w:hanging="360"/>
      </w:pPr>
    </w:lvl>
    <w:lvl w:ilvl="7" w:tplc="08090019" w:tentative="1">
      <w:start w:val="1"/>
      <w:numFmt w:val="lowerLetter"/>
      <w:lvlText w:val="%8."/>
      <w:lvlJc w:val="left"/>
      <w:pPr>
        <w:ind w:left="7572" w:hanging="360"/>
      </w:pPr>
    </w:lvl>
    <w:lvl w:ilvl="8" w:tplc="08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8">
    <w:nsid w:val="7B8C7798"/>
    <w:multiLevelType w:val="hybridMultilevel"/>
    <w:tmpl w:val="3EDABA08"/>
    <w:lvl w:ilvl="0" w:tplc="6DF27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00F6C"/>
    <w:multiLevelType w:val="hybridMultilevel"/>
    <w:tmpl w:val="A4C0D986"/>
    <w:lvl w:ilvl="0" w:tplc="8FE8606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5"/>
  </w:num>
  <w:num w:numId="5">
    <w:abstractNumId w:val="13"/>
  </w:num>
  <w:num w:numId="6">
    <w:abstractNumId w:val="0"/>
  </w:num>
  <w:num w:numId="7">
    <w:abstractNumId w:val="12"/>
  </w:num>
  <w:num w:numId="8">
    <w:abstractNumId w:val="7"/>
  </w:num>
  <w:num w:numId="9">
    <w:abstractNumId w:val="15"/>
  </w:num>
  <w:num w:numId="10">
    <w:abstractNumId w:val="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19"/>
  </w:num>
  <w:num w:numId="16">
    <w:abstractNumId w:val="11"/>
  </w:num>
  <w:num w:numId="17">
    <w:abstractNumId w:val="16"/>
  </w:num>
  <w:num w:numId="18">
    <w:abstractNumId w:val="10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EB1"/>
    <w:rsid w:val="00003FFD"/>
    <w:rsid w:val="00007C7B"/>
    <w:rsid w:val="00016777"/>
    <w:rsid w:val="0001730F"/>
    <w:rsid w:val="00021631"/>
    <w:rsid w:val="00076B83"/>
    <w:rsid w:val="00095E5C"/>
    <w:rsid w:val="000C46ED"/>
    <w:rsid w:val="000D5C6B"/>
    <w:rsid w:val="00160093"/>
    <w:rsid w:val="001653A0"/>
    <w:rsid w:val="00210283"/>
    <w:rsid w:val="00242E94"/>
    <w:rsid w:val="002B72EB"/>
    <w:rsid w:val="002C10E3"/>
    <w:rsid w:val="002E07CA"/>
    <w:rsid w:val="002E62F6"/>
    <w:rsid w:val="00313B33"/>
    <w:rsid w:val="00342B90"/>
    <w:rsid w:val="003507DA"/>
    <w:rsid w:val="0036345B"/>
    <w:rsid w:val="00380608"/>
    <w:rsid w:val="003B0490"/>
    <w:rsid w:val="003C7044"/>
    <w:rsid w:val="003D2940"/>
    <w:rsid w:val="003D34A1"/>
    <w:rsid w:val="003D6D2C"/>
    <w:rsid w:val="00400184"/>
    <w:rsid w:val="00424ADC"/>
    <w:rsid w:val="00434DAE"/>
    <w:rsid w:val="0044454E"/>
    <w:rsid w:val="004607EF"/>
    <w:rsid w:val="004B7D8F"/>
    <w:rsid w:val="004D3D09"/>
    <w:rsid w:val="004D6ABE"/>
    <w:rsid w:val="004F7AB8"/>
    <w:rsid w:val="00551058"/>
    <w:rsid w:val="00577051"/>
    <w:rsid w:val="00581057"/>
    <w:rsid w:val="00597843"/>
    <w:rsid w:val="005B7451"/>
    <w:rsid w:val="00611DE5"/>
    <w:rsid w:val="0061466E"/>
    <w:rsid w:val="006157F9"/>
    <w:rsid w:val="0061755B"/>
    <w:rsid w:val="00674DE9"/>
    <w:rsid w:val="0069098E"/>
    <w:rsid w:val="006E5352"/>
    <w:rsid w:val="007143EC"/>
    <w:rsid w:val="0074668D"/>
    <w:rsid w:val="00746F92"/>
    <w:rsid w:val="007804B2"/>
    <w:rsid w:val="007835C3"/>
    <w:rsid w:val="00793283"/>
    <w:rsid w:val="007F4F9A"/>
    <w:rsid w:val="008079E4"/>
    <w:rsid w:val="008306C0"/>
    <w:rsid w:val="008426F6"/>
    <w:rsid w:val="0086323C"/>
    <w:rsid w:val="00871F42"/>
    <w:rsid w:val="00893DC3"/>
    <w:rsid w:val="0089696E"/>
    <w:rsid w:val="008B7F3D"/>
    <w:rsid w:val="008C1C61"/>
    <w:rsid w:val="008D1585"/>
    <w:rsid w:val="008E15AA"/>
    <w:rsid w:val="008E6769"/>
    <w:rsid w:val="008F708A"/>
    <w:rsid w:val="00901927"/>
    <w:rsid w:val="00926A89"/>
    <w:rsid w:val="009A47B5"/>
    <w:rsid w:val="009C5542"/>
    <w:rsid w:val="009E4220"/>
    <w:rsid w:val="009F44ED"/>
    <w:rsid w:val="00A05A91"/>
    <w:rsid w:val="00A0676E"/>
    <w:rsid w:val="00A159BF"/>
    <w:rsid w:val="00A23EB1"/>
    <w:rsid w:val="00A70400"/>
    <w:rsid w:val="00A916CB"/>
    <w:rsid w:val="00A95344"/>
    <w:rsid w:val="00AB223F"/>
    <w:rsid w:val="00AB3DD0"/>
    <w:rsid w:val="00AC688E"/>
    <w:rsid w:val="00B038AA"/>
    <w:rsid w:val="00B13065"/>
    <w:rsid w:val="00B266AC"/>
    <w:rsid w:val="00B416DD"/>
    <w:rsid w:val="00B675B6"/>
    <w:rsid w:val="00B81A33"/>
    <w:rsid w:val="00B90913"/>
    <w:rsid w:val="00BA53A1"/>
    <w:rsid w:val="00BB3AA9"/>
    <w:rsid w:val="00BB44F6"/>
    <w:rsid w:val="00BE0C60"/>
    <w:rsid w:val="00BE38CE"/>
    <w:rsid w:val="00C1597E"/>
    <w:rsid w:val="00C25B50"/>
    <w:rsid w:val="00C72E77"/>
    <w:rsid w:val="00C86582"/>
    <w:rsid w:val="00C9499B"/>
    <w:rsid w:val="00CA36A1"/>
    <w:rsid w:val="00CC440D"/>
    <w:rsid w:val="00CC640D"/>
    <w:rsid w:val="00CE7A80"/>
    <w:rsid w:val="00CF430B"/>
    <w:rsid w:val="00D14656"/>
    <w:rsid w:val="00D242BF"/>
    <w:rsid w:val="00D33F77"/>
    <w:rsid w:val="00D9062A"/>
    <w:rsid w:val="00DA0FE2"/>
    <w:rsid w:val="00DB578D"/>
    <w:rsid w:val="00DD216D"/>
    <w:rsid w:val="00DF37F1"/>
    <w:rsid w:val="00E115DE"/>
    <w:rsid w:val="00E154A7"/>
    <w:rsid w:val="00E54BC3"/>
    <w:rsid w:val="00E65180"/>
    <w:rsid w:val="00EA1439"/>
    <w:rsid w:val="00EA5CBB"/>
    <w:rsid w:val="00EB55D4"/>
    <w:rsid w:val="00ED0EEA"/>
    <w:rsid w:val="00ED4BD8"/>
    <w:rsid w:val="00F122DC"/>
    <w:rsid w:val="00F221F9"/>
    <w:rsid w:val="00F41DC6"/>
    <w:rsid w:val="00F431AB"/>
    <w:rsid w:val="00F43C5A"/>
    <w:rsid w:val="00F50FAB"/>
    <w:rsid w:val="00F95D58"/>
    <w:rsid w:val="00FA49E3"/>
    <w:rsid w:val="00FB1F9D"/>
    <w:rsid w:val="00FC0373"/>
    <w:rsid w:val="00FE55CA"/>
    <w:rsid w:val="00FF25EF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53A0"/>
    <w:pPr>
      <w:ind w:left="720"/>
      <w:contextualSpacing/>
    </w:pPr>
  </w:style>
  <w:style w:type="paragraph" w:styleId="Bezodstpw">
    <w:name w:val="No Spacing"/>
    <w:uiPriority w:val="1"/>
    <w:qFormat/>
    <w:rsid w:val="00165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ny1">
    <w:name w:val="Normalny1"/>
    <w:rsid w:val="001653A0"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1653A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Tekstpodstawowy">
    <w:name w:val="Body Text"/>
    <w:basedOn w:val="Normalny"/>
    <w:link w:val="TekstpodstawowyZnak1"/>
    <w:rsid w:val="001653A0"/>
    <w:pPr>
      <w:shd w:val="clear" w:color="auto" w:fill="FFFFFF"/>
      <w:spacing w:after="0" w:line="240" w:lineRule="atLeast"/>
      <w:ind w:hanging="2000"/>
    </w:pPr>
    <w:rPr>
      <w:rFonts w:ascii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semiHidden/>
    <w:rsid w:val="001653A0"/>
  </w:style>
  <w:style w:type="character" w:styleId="Hipercze">
    <w:name w:val="Hyperlink"/>
    <w:basedOn w:val="Domylnaczcionkaakapitu"/>
    <w:rsid w:val="001653A0"/>
    <w:rPr>
      <w:color w:val="0066CC"/>
      <w:u w:val="single"/>
    </w:rPr>
  </w:style>
  <w:style w:type="character" w:customStyle="1" w:styleId="apple-style-span">
    <w:name w:val="apple-style-span"/>
    <w:basedOn w:val="Domylnaczcionkaakapitu"/>
    <w:rsid w:val="001653A0"/>
  </w:style>
  <w:style w:type="paragraph" w:customStyle="1" w:styleId="Tekstpodstawowy21">
    <w:name w:val="Tekst podstawowy 21"/>
    <w:basedOn w:val="Normalny"/>
    <w:uiPriority w:val="99"/>
    <w:rsid w:val="001653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as-pretty-child">
    <w:name w:val="has-pretty-child"/>
    <w:basedOn w:val="Domylnaczcionkaakapitu"/>
    <w:rsid w:val="001653A0"/>
  </w:style>
  <w:style w:type="paragraph" w:styleId="Tekstdymka">
    <w:name w:val="Balloon Text"/>
    <w:basedOn w:val="Normalny"/>
    <w:link w:val="TekstdymkaZnak"/>
    <w:uiPriority w:val="99"/>
    <w:semiHidden/>
    <w:unhideWhenUsed/>
    <w:rsid w:val="00DA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3A0"/>
    <w:pPr>
      <w:ind w:left="720"/>
      <w:contextualSpacing/>
    </w:pPr>
  </w:style>
  <w:style w:type="paragraph" w:styleId="Bezodstpw">
    <w:name w:val="No Spacing"/>
    <w:uiPriority w:val="1"/>
    <w:qFormat/>
    <w:rsid w:val="00165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ny1">
    <w:name w:val="Normalny1"/>
    <w:rsid w:val="001653A0"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1653A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Tekstpodstawowy">
    <w:name w:val="Body Text"/>
    <w:basedOn w:val="Normalny"/>
    <w:link w:val="TekstpodstawowyZnak1"/>
    <w:rsid w:val="001653A0"/>
    <w:pPr>
      <w:shd w:val="clear" w:color="auto" w:fill="FFFFFF"/>
      <w:spacing w:after="0" w:line="240" w:lineRule="atLeast"/>
      <w:ind w:hanging="2000"/>
    </w:pPr>
    <w:rPr>
      <w:rFonts w:ascii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semiHidden/>
    <w:rsid w:val="001653A0"/>
  </w:style>
  <w:style w:type="character" w:styleId="Hipercze">
    <w:name w:val="Hyperlink"/>
    <w:basedOn w:val="Domylnaczcionkaakapitu"/>
    <w:rsid w:val="001653A0"/>
    <w:rPr>
      <w:color w:val="0066CC"/>
      <w:u w:val="single"/>
    </w:rPr>
  </w:style>
  <w:style w:type="character" w:customStyle="1" w:styleId="apple-style-span">
    <w:name w:val="apple-style-span"/>
    <w:basedOn w:val="Domylnaczcionkaakapitu"/>
    <w:rsid w:val="001653A0"/>
  </w:style>
  <w:style w:type="paragraph" w:customStyle="1" w:styleId="Tekstpodstawowy21">
    <w:name w:val="Tekst podstawowy 21"/>
    <w:basedOn w:val="Normalny"/>
    <w:uiPriority w:val="99"/>
    <w:rsid w:val="001653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as-pretty-child">
    <w:name w:val="has-pretty-child"/>
    <w:basedOn w:val="Domylnaczcionkaakapitu"/>
    <w:rsid w:val="001653A0"/>
  </w:style>
  <w:style w:type="paragraph" w:styleId="Tekstdymka">
    <w:name w:val="Balloon Text"/>
    <w:basedOn w:val="Normalny"/>
    <w:link w:val="TekstdymkaZnak"/>
    <w:uiPriority w:val="99"/>
    <w:semiHidden/>
    <w:unhideWhenUsed/>
    <w:rsid w:val="00DA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high_end_gpu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pubenchmark.net/high_end_cpus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pubenchmark.net/cpu_list.php" TargetMode="External"/><Relationship Id="rId11" Type="http://schemas.openxmlformats.org/officeDocument/2006/relationships/hyperlink" Target="http://www.cpubenchmark.net/high_end_cpu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rddrivebenchmark.net/low_mid_range_drives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3FB9-E080-483D-A99E-C152DB02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16</Pages>
  <Words>5099</Words>
  <Characters>30594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Trojanowski</dc:creator>
  <cp:lastModifiedBy>Rafał_P</cp:lastModifiedBy>
  <cp:revision>52</cp:revision>
  <cp:lastPrinted>2018-07-25T11:14:00Z</cp:lastPrinted>
  <dcterms:created xsi:type="dcterms:W3CDTF">2018-06-04T08:55:00Z</dcterms:created>
  <dcterms:modified xsi:type="dcterms:W3CDTF">2018-07-25T11:15:00Z</dcterms:modified>
</cp:coreProperties>
</file>